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65" w:rsidRDefault="00E95F77" w:rsidP="00556D23">
      <w:pPr>
        <w:ind w:left="720"/>
        <w:rPr>
          <w:rFonts w:ascii="Century Gothic" w:eastAsia="Century Gothic" w:hAnsi="Century Gothic" w:cs="Century Gothic"/>
          <w:b/>
          <w:color w:val="CC4125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 xml:space="preserve"> </w:t>
      </w:r>
      <w:r w:rsidR="008869A3"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 xml:space="preserve">                                                            </w:t>
      </w:r>
      <w:r w:rsidR="00556D23"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 xml:space="preserve">       </w:t>
      </w:r>
      <w:r w:rsidR="008869A3"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>Estructura Inicial de Planeación</w:t>
      </w:r>
      <w:r w:rsidR="008869A3"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t xml:space="preserve">                                            </w:t>
      </w:r>
    </w:p>
    <w:p w:rsidR="00571D6D" w:rsidRPr="00571D6D" w:rsidRDefault="00571D6D" w:rsidP="00556D23">
      <w:pPr>
        <w:ind w:left="720"/>
        <w:jc w:val="center"/>
        <w:rPr>
          <w:rFonts w:ascii="Century Gothic" w:eastAsia="Century Gothic" w:hAnsi="Century Gothic" w:cs="Century Gothic"/>
          <w:b/>
          <w:color w:val="FF0000"/>
        </w:rPr>
      </w:pPr>
      <w:r>
        <w:rPr>
          <w:rFonts w:ascii="Century Gothic" w:eastAsia="Century Gothic" w:hAnsi="Century Gothic" w:cs="Century Gothic"/>
          <w:b/>
          <w:color w:val="1C4587"/>
          <w:sz w:val="24"/>
          <w:szCs w:val="24"/>
        </w:rPr>
        <w:t xml:space="preserve">Elaboración de Proyecto </w:t>
      </w:r>
      <w:r w:rsidRPr="00571D6D">
        <w:rPr>
          <w:rFonts w:ascii="Century Gothic" w:eastAsia="Century Gothic" w:hAnsi="Century Gothic" w:cs="Century Gothic"/>
          <w:b/>
          <w:color w:val="FF0000"/>
        </w:rPr>
        <w:t xml:space="preserve"> (Producto 8)</w:t>
      </w:r>
    </w:p>
    <w:p w:rsidR="00E37B65" w:rsidRDefault="00E37B65">
      <w:pPr>
        <w:rPr>
          <w:rFonts w:ascii="Century Gothic" w:eastAsia="Century Gothic" w:hAnsi="Century Gothic" w:cs="Century Gothic"/>
          <w:b/>
          <w:color w:val="0EB1A9"/>
        </w:rPr>
      </w:pPr>
    </w:p>
    <w:p w:rsidR="00B80CD3" w:rsidRDefault="0086374F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El Equipo H</w:t>
      </w:r>
      <w:r w:rsidR="00E95F77">
        <w:rPr>
          <w:rFonts w:ascii="Century Gothic" w:eastAsia="Century Gothic" w:hAnsi="Century Gothic" w:cs="Century Gothic"/>
          <w:b/>
          <w:color w:val="1C4587"/>
        </w:rPr>
        <w:t>eterogéneo:</w:t>
      </w:r>
    </w:p>
    <w:p w:rsidR="00B80CD3" w:rsidRDefault="00B80CD3" w:rsidP="00A84FFA">
      <w:pPr>
        <w:pStyle w:val="Prrafodelista"/>
        <w:widowControl w:val="0"/>
        <w:numPr>
          <w:ilvl w:val="0"/>
          <w:numId w:val="11"/>
        </w:numPr>
        <w:spacing w:before="74"/>
        <w:ind w:left="567" w:right="180" w:hanging="426"/>
        <w:rPr>
          <w:rFonts w:ascii="Century Gothic" w:eastAsia="Century Gothic" w:hAnsi="Century Gothic" w:cs="Century Gothic"/>
          <w:b/>
          <w:color w:val="1C4587"/>
        </w:rPr>
      </w:pPr>
      <w:r w:rsidRPr="00B80CD3">
        <w:rPr>
          <w:rFonts w:ascii="Century Gothic" w:eastAsia="Century Gothic" w:hAnsi="Century Gothic" w:cs="Century Gothic"/>
          <w:b/>
          <w:color w:val="1C4587"/>
        </w:rPr>
        <w:t>Lleva a cabo la planeación del propio Proyecto Interdisciplinario</w:t>
      </w:r>
      <w:r w:rsidR="00806F04">
        <w:rPr>
          <w:rFonts w:ascii="Century Gothic" w:eastAsia="Century Gothic" w:hAnsi="Century Gothic" w:cs="Century Gothic"/>
          <w:b/>
          <w:color w:val="1C4587"/>
        </w:rPr>
        <w:t xml:space="preserve"> en el presente formato</w:t>
      </w:r>
      <w:r w:rsidRPr="00B80CD3">
        <w:rPr>
          <w:rFonts w:ascii="Century Gothic" w:eastAsia="Century Gothic" w:hAnsi="Century Gothic" w:cs="Century Gothic"/>
          <w:b/>
          <w:color w:val="1C4587"/>
        </w:rPr>
        <w:t>.</w:t>
      </w:r>
      <w:r>
        <w:rPr>
          <w:rFonts w:ascii="Century Gothic" w:eastAsia="Century Gothic" w:hAnsi="Century Gothic" w:cs="Century Gothic"/>
          <w:b/>
          <w:color w:val="1C4587"/>
        </w:rPr>
        <w:t xml:space="preserve"> </w:t>
      </w:r>
    </w:p>
    <w:p w:rsidR="00A84FFA" w:rsidRPr="00A84FFA" w:rsidRDefault="00A84FFA" w:rsidP="00A84FFA">
      <w:pPr>
        <w:pStyle w:val="Prrafodelista"/>
        <w:widowControl w:val="0"/>
        <w:spacing w:before="74"/>
        <w:ind w:left="567" w:right="180"/>
        <w:rPr>
          <w:rFonts w:ascii="Century Gothic" w:eastAsia="Century Gothic" w:hAnsi="Century Gothic" w:cs="Century Gothic"/>
          <w:b/>
          <w:color w:val="1C4587"/>
          <w:sz w:val="16"/>
          <w:szCs w:val="16"/>
        </w:rPr>
      </w:pPr>
    </w:p>
    <w:p w:rsidR="00B80CD3" w:rsidRPr="0086374F" w:rsidRDefault="00806F04" w:rsidP="00604323">
      <w:pPr>
        <w:pStyle w:val="NormalWeb"/>
        <w:numPr>
          <w:ilvl w:val="0"/>
          <w:numId w:val="3"/>
        </w:numPr>
        <w:tabs>
          <w:tab w:val="left" w:pos="1276"/>
        </w:tabs>
        <w:spacing w:before="0" w:beforeAutospacing="0" w:after="200" w:afterAutospacing="0" w:line="276" w:lineRule="auto"/>
        <w:ind w:left="567" w:right="180" w:hanging="425"/>
        <w:jc w:val="both"/>
        <w:rPr>
          <w:rFonts w:ascii="Century Gothic" w:hAnsi="Century Gothic"/>
          <w:color w:val="1F497D" w:themeColor="text2"/>
          <w:sz w:val="22"/>
          <w:szCs w:val="22"/>
        </w:rPr>
      </w:pPr>
      <w:r>
        <w:rPr>
          <w:rFonts w:ascii="Century Gothic" w:hAnsi="Century Gothic"/>
          <w:color w:val="1F497D" w:themeColor="text2"/>
          <w:sz w:val="22"/>
          <w:szCs w:val="22"/>
        </w:rPr>
        <w:t>Redacta</w:t>
      </w:r>
      <w:r w:rsidR="00B80CD3" w:rsidRPr="0086374F">
        <w:rPr>
          <w:rFonts w:ascii="Century Gothic" w:hAnsi="Century Gothic"/>
          <w:color w:val="1F497D" w:themeColor="text2"/>
          <w:sz w:val="22"/>
          <w:szCs w:val="22"/>
        </w:rPr>
        <w:t xml:space="preserve"> en cada uno de los apartados</w:t>
      </w:r>
      <w:r>
        <w:rPr>
          <w:rFonts w:ascii="Century Gothic" w:hAnsi="Century Gothic"/>
          <w:color w:val="1F497D" w:themeColor="text2"/>
          <w:sz w:val="22"/>
          <w:szCs w:val="22"/>
        </w:rPr>
        <w:t xml:space="preserve">, </w:t>
      </w:r>
      <w:r w:rsidR="008869A3">
        <w:rPr>
          <w:rFonts w:ascii="Century Gothic" w:hAnsi="Century Gothic"/>
          <w:color w:val="1F497D" w:themeColor="text2"/>
          <w:sz w:val="22"/>
          <w:szCs w:val="22"/>
        </w:rPr>
        <w:t xml:space="preserve">que a continuación se presentan, </w:t>
      </w:r>
      <w:r>
        <w:rPr>
          <w:rFonts w:ascii="Century Gothic" w:hAnsi="Century Gothic"/>
          <w:color w:val="1F497D" w:themeColor="text2"/>
          <w:sz w:val="22"/>
          <w:szCs w:val="22"/>
        </w:rPr>
        <w:t>los acuerdos a los que llegue el  Grupo Heterogéneo</w:t>
      </w:r>
      <w:r w:rsidR="00B80CD3" w:rsidRPr="0086374F">
        <w:rPr>
          <w:rFonts w:ascii="Century Gothic" w:hAnsi="Century Gothic"/>
          <w:color w:val="1F497D" w:themeColor="text2"/>
          <w:sz w:val="22"/>
          <w:szCs w:val="22"/>
        </w:rPr>
        <w:t xml:space="preserve">, </w:t>
      </w:r>
      <w:r w:rsidR="00B80CD3" w:rsidRPr="002A202F">
        <w:rPr>
          <w:rFonts w:ascii="Century Gothic" w:hAnsi="Century Gothic"/>
          <w:color w:val="FF0000"/>
          <w:sz w:val="22"/>
          <w:szCs w:val="22"/>
        </w:rPr>
        <w:t xml:space="preserve">desde el punto </w:t>
      </w:r>
      <w:r w:rsidR="00B80CD3" w:rsidRPr="0086374F">
        <w:rPr>
          <w:rFonts w:ascii="Century Gothic" w:hAnsi="Century Gothic"/>
          <w:b/>
          <w:bCs/>
          <w:color w:val="1F497D" w:themeColor="text2"/>
          <w:sz w:val="22"/>
          <w:szCs w:val="22"/>
        </w:rPr>
        <w:t xml:space="preserve">I. Contexto, </w:t>
      </w:r>
      <w:r w:rsidR="00B80CD3" w:rsidRPr="002A202F">
        <w:rPr>
          <w:rFonts w:ascii="Century Gothic" w:hAnsi="Century Gothic"/>
          <w:color w:val="FF0000"/>
          <w:sz w:val="22"/>
          <w:szCs w:val="22"/>
        </w:rPr>
        <w:t xml:space="preserve">hasta el punto </w:t>
      </w:r>
      <w:r w:rsidR="00B80CD3" w:rsidRPr="0086374F">
        <w:rPr>
          <w:rFonts w:ascii="Century Gothic" w:hAnsi="Century Gothic"/>
          <w:b/>
          <w:bCs/>
          <w:color w:val="1F497D" w:themeColor="text2"/>
          <w:sz w:val="22"/>
          <w:szCs w:val="22"/>
        </w:rPr>
        <w:t xml:space="preserve">V. 6. Conectar </w:t>
      </w:r>
      <w:r w:rsidR="0086374F" w:rsidRPr="0086374F">
        <w:rPr>
          <w:rFonts w:ascii="Century Gothic" w:hAnsi="Century Gothic"/>
          <w:color w:val="1F497D" w:themeColor="text2"/>
          <w:sz w:val="22"/>
          <w:szCs w:val="22"/>
        </w:rPr>
        <w:t>(inclusive).</w:t>
      </w:r>
      <w:r>
        <w:rPr>
          <w:rFonts w:ascii="Century Gothic" w:hAnsi="Century Gothic"/>
          <w:color w:val="1F497D" w:themeColor="text2"/>
          <w:sz w:val="22"/>
          <w:szCs w:val="22"/>
        </w:rPr>
        <w:t xml:space="preserve"> Para ello toma en cuenta:</w:t>
      </w:r>
    </w:p>
    <w:p w:rsidR="00B80CD3" w:rsidRPr="0086374F" w:rsidRDefault="00B80CD3" w:rsidP="00604323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51" w:right="180" w:hanging="283"/>
        <w:jc w:val="both"/>
        <w:textAlignment w:val="baseline"/>
        <w:rPr>
          <w:rFonts w:ascii="Century Gothic" w:eastAsia="Times New Roman" w:hAnsi="Century Gothic" w:cs="Times New Roman"/>
          <w:b/>
          <w:bCs/>
          <w:color w:val="1F497D" w:themeColor="text2"/>
          <w:lang w:val="es-MX"/>
        </w:rPr>
      </w:pPr>
      <w:r w:rsidRPr="0086374F">
        <w:rPr>
          <w:rFonts w:ascii="Century Gothic" w:eastAsia="Times New Roman" w:hAnsi="Century Gothic" w:cs="Times New Roman"/>
          <w:color w:val="1F497D" w:themeColor="text2"/>
          <w:lang w:val="es-MX"/>
        </w:rPr>
        <w:t xml:space="preserve">Los primeros puntos planteados en la  sesión anterior (1a. R.T), ya asentados en el </w:t>
      </w:r>
      <w:r w:rsidRPr="0086374F">
        <w:rPr>
          <w:rFonts w:ascii="Century Gothic" w:eastAsia="Times New Roman" w:hAnsi="Century Gothic" w:cs="Times New Roman"/>
          <w:i/>
          <w:iCs/>
          <w:color w:val="1F497D" w:themeColor="text2"/>
          <w:lang w:val="es-MX"/>
        </w:rPr>
        <w:t>PowerPoint</w:t>
      </w:r>
      <w:r w:rsidRPr="0086374F">
        <w:rPr>
          <w:rFonts w:ascii="Century Gothic" w:eastAsia="Times New Roman" w:hAnsi="Century Gothic" w:cs="Times New Roman"/>
          <w:color w:val="1F497D" w:themeColor="text2"/>
          <w:lang w:val="es-MX"/>
        </w:rPr>
        <w:t xml:space="preserve"> del Portafolios</w:t>
      </w:r>
      <w:r w:rsidR="00B21399">
        <w:rPr>
          <w:rFonts w:ascii="Century Gothic" w:eastAsia="Times New Roman" w:hAnsi="Century Gothic" w:cs="Times New Roman"/>
          <w:color w:val="1F497D" w:themeColor="text2"/>
          <w:lang w:val="es-MX"/>
        </w:rPr>
        <w:t xml:space="preserve"> </w:t>
      </w:r>
      <w:r w:rsidR="00B21399" w:rsidRPr="00B80CD3">
        <w:rPr>
          <w:rFonts w:ascii="Century Gothic" w:eastAsia="Times New Roman" w:hAnsi="Century Gothic" w:cs="Times New Roman"/>
          <w:color w:val="1F497D" w:themeColor="text2"/>
          <w:lang w:val="es-MX"/>
        </w:rPr>
        <w:t>Virtual</w:t>
      </w:r>
      <w:r w:rsidR="00B21399">
        <w:rPr>
          <w:rFonts w:ascii="Century Gothic" w:eastAsia="Times New Roman" w:hAnsi="Century Gothic" w:cs="Times New Roman"/>
          <w:color w:val="1F497D" w:themeColor="text2"/>
          <w:lang w:val="es-MX"/>
        </w:rPr>
        <w:t xml:space="preserve"> </w:t>
      </w:r>
      <w:r w:rsidR="00B21399" w:rsidRPr="00B80CD3">
        <w:rPr>
          <w:rFonts w:ascii="Century Gothic" w:eastAsia="Times New Roman" w:hAnsi="Century Gothic" w:cs="Times New Roman"/>
          <w:color w:val="1F497D" w:themeColor="text2"/>
          <w:lang w:val="es-MX"/>
        </w:rPr>
        <w:t>de</w:t>
      </w:r>
    </w:p>
    <w:p w:rsidR="00B80CD3" w:rsidRPr="00B80CD3" w:rsidRDefault="00B21399" w:rsidP="00604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51" w:right="180" w:hanging="283"/>
        <w:jc w:val="both"/>
        <w:textAlignment w:val="baseline"/>
        <w:rPr>
          <w:rFonts w:ascii="Century Gothic" w:eastAsia="Times New Roman" w:hAnsi="Century Gothic" w:cs="Times New Roman"/>
          <w:b/>
          <w:bCs/>
          <w:color w:val="1F497D" w:themeColor="text2"/>
          <w:lang w:val="es-MX"/>
        </w:rPr>
      </w:pPr>
      <w:r>
        <w:rPr>
          <w:rFonts w:ascii="Century Gothic" w:eastAsia="Times New Roman" w:hAnsi="Century Gothic" w:cs="Times New Roman"/>
          <w:color w:val="1F497D" w:themeColor="text2"/>
          <w:lang w:val="es-MX"/>
        </w:rPr>
        <w:t xml:space="preserve">     </w:t>
      </w:r>
      <w:r w:rsidR="00B80CD3" w:rsidRPr="00B80CD3">
        <w:rPr>
          <w:rFonts w:ascii="Century Gothic" w:eastAsia="Times New Roman" w:hAnsi="Century Gothic" w:cs="Times New Roman"/>
          <w:color w:val="1F497D" w:themeColor="text2"/>
          <w:lang w:val="es-MX"/>
        </w:rPr>
        <w:t>Evidencias.</w:t>
      </w:r>
    </w:p>
    <w:p w:rsidR="00B80CD3" w:rsidRPr="00B80CD3" w:rsidRDefault="00B80CD3" w:rsidP="00604323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851" w:right="180" w:hanging="283"/>
        <w:textAlignment w:val="baseline"/>
        <w:rPr>
          <w:rFonts w:ascii="Century Gothic" w:eastAsia="Times New Roman" w:hAnsi="Century Gothic" w:cs="Times New Roman"/>
          <w:b/>
          <w:bCs/>
          <w:color w:val="0EB1A9"/>
          <w:lang w:val="es-MX"/>
        </w:rPr>
      </w:pPr>
      <w:r w:rsidRPr="00B80CD3">
        <w:rPr>
          <w:rFonts w:ascii="Century Gothic" w:eastAsia="Times New Roman" w:hAnsi="Century Gothic" w:cs="Times New Roman"/>
          <w:b/>
          <w:bCs/>
          <w:color w:val="FF0000"/>
          <w:lang w:val="es-MX"/>
        </w:rPr>
        <w:t>Producto 4</w:t>
      </w:r>
      <w:r w:rsidR="0086374F">
        <w:rPr>
          <w:rFonts w:ascii="Century Gothic" w:eastAsia="Times New Roman" w:hAnsi="Century Gothic" w:cs="Times New Roman"/>
          <w:b/>
          <w:bCs/>
          <w:color w:val="FF0000"/>
          <w:lang w:val="es-MX"/>
        </w:rPr>
        <w:t>.</w:t>
      </w:r>
      <w:r w:rsidRPr="00B80CD3">
        <w:rPr>
          <w:rFonts w:ascii="Century Gothic" w:eastAsia="Times New Roman" w:hAnsi="Century Gothic" w:cs="Times New Roman"/>
          <w:b/>
          <w:bCs/>
          <w:color w:val="FF0000"/>
          <w:lang w:val="es-MX"/>
        </w:rPr>
        <w:t xml:space="preserve"> </w:t>
      </w:r>
      <w:r w:rsidRPr="0086374F">
        <w:rPr>
          <w:rFonts w:ascii="Century Gothic" w:eastAsia="Times New Roman" w:hAnsi="Century Gothic" w:cs="Times New Roman"/>
          <w:color w:val="1F497D" w:themeColor="text2"/>
          <w:lang w:val="es-MX"/>
        </w:rPr>
        <w:t>Organizador gráfico. Preguntas esenciales</w:t>
      </w:r>
      <w:r w:rsidRPr="00B80CD3">
        <w:rPr>
          <w:rFonts w:ascii="Century Gothic" w:eastAsia="Times New Roman" w:hAnsi="Century Gothic" w:cs="Times New Roman"/>
          <w:lang w:val="es-MX"/>
        </w:rPr>
        <w:t>.</w:t>
      </w:r>
    </w:p>
    <w:p w:rsidR="00B80CD3" w:rsidRPr="00B80CD3" w:rsidRDefault="00B80CD3" w:rsidP="00604323">
      <w:pPr>
        <w:pStyle w:val="Prrafodelista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851" w:right="180" w:hanging="283"/>
        <w:textAlignment w:val="baseline"/>
        <w:rPr>
          <w:rFonts w:ascii="Century Gothic" w:eastAsia="Times New Roman" w:hAnsi="Century Gothic" w:cs="Times New Roman"/>
          <w:b/>
          <w:bCs/>
          <w:color w:val="0EB1A9"/>
          <w:lang w:val="es-MX"/>
        </w:rPr>
      </w:pPr>
      <w:r w:rsidRPr="00B80CD3">
        <w:rPr>
          <w:rFonts w:ascii="Century Gothic" w:eastAsia="Times New Roman" w:hAnsi="Century Gothic" w:cs="Times New Roman"/>
          <w:b/>
          <w:bCs/>
          <w:color w:val="FF0000"/>
          <w:lang w:val="es-MX"/>
        </w:rPr>
        <w:t xml:space="preserve">Producto 5. </w:t>
      </w:r>
      <w:r w:rsidRPr="0086374F">
        <w:rPr>
          <w:rFonts w:ascii="Century Gothic" w:eastAsia="Times New Roman" w:hAnsi="Century Gothic" w:cs="Times New Roman"/>
          <w:color w:val="1F497D" w:themeColor="text2"/>
          <w:lang w:val="es-MX"/>
        </w:rPr>
        <w:t>Organizador gráfico. Proceso de indagación</w:t>
      </w:r>
      <w:r w:rsidRPr="00B80CD3">
        <w:rPr>
          <w:rFonts w:ascii="Century Gothic" w:eastAsia="Times New Roman" w:hAnsi="Century Gothic" w:cs="Times New Roman"/>
          <w:lang w:val="es-MX"/>
        </w:rPr>
        <w:t>.</w:t>
      </w:r>
    </w:p>
    <w:p w:rsidR="00B80CD3" w:rsidRPr="0086374F" w:rsidRDefault="00B80CD3" w:rsidP="00604323">
      <w:pPr>
        <w:pStyle w:val="NormalWeb"/>
        <w:numPr>
          <w:ilvl w:val="0"/>
          <w:numId w:val="7"/>
        </w:numPr>
        <w:spacing w:before="0" w:beforeAutospacing="0" w:after="0" w:afterAutospacing="0"/>
        <w:ind w:left="851" w:right="180" w:hanging="283"/>
        <w:textAlignment w:val="baseline"/>
        <w:rPr>
          <w:rFonts w:ascii="Century Gothic" w:hAnsi="Century Gothic"/>
          <w:b/>
          <w:bCs/>
          <w:color w:val="1F497D" w:themeColor="text2"/>
          <w:sz w:val="22"/>
          <w:szCs w:val="22"/>
        </w:rPr>
      </w:pPr>
      <w:r>
        <w:rPr>
          <w:rFonts w:ascii="Century Gothic" w:hAnsi="Century Gothic"/>
          <w:b/>
          <w:bCs/>
          <w:color w:val="FF0000"/>
          <w:sz w:val="22"/>
          <w:szCs w:val="22"/>
        </w:rPr>
        <w:t>Producto 6.  </w:t>
      </w:r>
      <w:r w:rsidRPr="0086374F">
        <w:rPr>
          <w:rFonts w:ascii="Century Gothic" w:hAnsi="Century Gothic"/>
          <w:color w:val="1F497D" w:themeColor="text2"/>
          <w:sz w:val="22"/>
          <w:szCs w:val="22"/>
        </w:rPr>
        <w:t>e) A.M.E.  general</w:t>
      </w:r>
      <w:r w:rsidRPr="0086374F">
        <w:rPr>
          <w:rFonts w:ascii="Century Gothic" w:hAnsi="Century Gothic"/>
          <w:b/>
          <w:bCs/>
          <w:color w:val="1F497D" w:themeColor="text2"/>
          <w:sz w:val="22"/>
          <w:szCs w:val="22"/>
        </w:rPr>
        <w:t>.</w:t>
      </w:r>
    </w:p>
    <w:p w:rsidR="00B80CD3" w:rsidRPr="0086374F" w:rsidRDefault="00B80CD3" w:rsidP="00604323">
      <w:pPr>
        <w:pStyle w:val="NormalWeb"/>
        <w:numPr>
          <w:ilvl w:val="0"/>
          <w:numId w:val="7"/>
        </w:numPr>
        <w:spacing w:before="0" w:beforeAutospacing="0" w:after="0" w:afterAutospacing="0"/>
        <w:ind w:left="851" w:right="180" w:hanging="283"/>
        <w:textAlignment w:val="baseline"/>
        <w:rPr>
          <w:rFonts w:ascii="Century Gothic" w:hAnsi="Century Gothic"/>
          <w:b/>
          <w:bCs/>
          <w:color w:val="1F497D" w:themeColor="text2"/>
        </w:rPr>
      </w:pPr>
      <w:r w:rsidRPr="00B80CD3">
        <w:rPr>
          <w:rFonts w:ascii="Century Gothic" w:hAnsi="Century Gothic"/>
          <w:b/>
          <w:bCs/>
          <w:color w:val="FF0000"/>
          <w:sz w:val="22"/>
          <w:szCs w:val="22"/>
        </w:rPr>
        <w:t>Producto 7.  </w:t>
      </w:r>
      <w:r w:rsidRPr="0086374F">
        <w:rPr>
          <w:rFonts w:ascii="Century Gothic" w:hAnsi="Century Gothic"/>
          <w:color w:val="1F497D" w:themeColor="text2"/>
          <w:sz w:val="22"/>
          <w:szCs w:val="22"/>
        </w:rPr>
        <w:t>g) E.I.P. Resumen (señalado).</w:t>
      </w:r>
    </w:p>
    <w:p w:rsidR="00B80CD3" w:rsidRPr="00A84FFA" w:rsidRDefault="00B80CD3" w:rsidP="00604323">
      <w:pPr>
        <w:pStyle w:val="NormalWeb"/>
        <w:spacing w:before="0" w:beforeAutospacing="0" w:after="0" w:afterAutospacing="0" w:line="276" w:lineRule="auto"/>
        <w:ind w:left="851" w:right="180"/>
        <w:textAlignment w:val="baseline"/>
        <w:rPr>
          <w:rFonts w:ascii="Century Gothic" w:hAnsi="Century Gothic"/>
          <w:b/>
          <w:bCs/>
          <w:color w:val="1F497D" w:themeColor="text2"/>
          <w:sz w:val="16"/>
          <w:szCs w:val="16"/>
        </w:rPr>
      </w:pPr>
    </w:p>
    <w:p w:rsidR="00A84FFA" w:rsidRPr="004B05FE" w:rsidRDefault="004E5488" w:rsidP="00604323">
      <w:pPr>
        <w:pStyle w:val="Normal1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567" w:right="180" w:hanging="425"/>
        <w:contextualSpacing/>
        <w:rPr>
          <w:color w:val="1F497D" w:themeColor="text2"/>
        </w:rPr>
      </w:pPr>
      <w:r>
        <w:rPr>
          <w:color w:val="1F497D" w:themeColor="text2"/>
        </w:rPr>
        <w:t>Acuerda</w:t>
      </w:r>
      <w:r w:rsidR="00B80CD3" w:rsidRPr="0086374F">
        <w:rPr>
          <w:color w:val="1F497D" w:themeColor="text2"/>
        </w:rPr>
        <w:t xml:space="preserve"> los cambios a lo elaborado en la 1ª. R.T.</w:t>
      </w:r>
      <w:r w:rsidR="000715D8">
        <w:rPr>
          <w:color w:val="1F497D" w:themeColor="text2"/>
        </w:rPr>
        <w:t xml:space="preserve"> y nuevos elementos necesa</w:t>
      </w:r>
      <w:r w:rsidR="00B21399">
        <w:rPr>
          <w:color w:val="1F497D" w:themeColor="text2"/>
        </w:rPr>
        <w:t xml:space="preserve">rios, los cuales deberán quedar </w:t>
      </w:r>
      <w:r w:rsidR="00A84FFA">
        <w:rPr>
          <w:color w:val="1F497D" w:themeColor="text2"/>
        </w:rPr>
        <w:t>asenta</w:t>
      </w:r>
      <w:r w:rsidR="000715D8">
        <w:rPr>
          <w:color w:val="1F497D" w:themeColor="text2"/>
        </w:rPr>
        <w:t>dos</w:t>
      </w:r>
      <w:r w:rsidR="00A84FFA">
        <w:rPr>
          <w:color w:val="1F497D" w:themeColor="text2"/>
        </w:rPr>
        <w:t xml:space="preserve"> en el Portafolios </w:t>
      </w:r>
      <w:r w:rsidR="000715D8">
        <w:rPr>
          <w:color w:val="1F497D" w:themeColor="text2"/>
        </w:rPr>
        <w:t>Virtual de E</w:t>
      </w:r>
      <w:r w:rsidR="00B80CD3" w:rsidRPr="0086374F">
        <w:rPr>
          <w:color w:val="1F497D" w:themeColor="text2"/>
        </w:rPr>
        <w:t xml:space="preserve">videncias.  Estos  podrían ser: </w:t>
      </w:r>
    </w:p>
    <w:p w:rsidR="00B80CD3" w:rsidRPr="0086374F" w:rsidRDefault="00B80CD3" w:rsidP="00604323">
      <w:pPr>
        <w:pStyle w:val="Normal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right="180" w:hanging="283"/>
        <w:contextualSpacing/>
        <w:rPr>
          <w:color w:val="1F497D" w:themeColor="text2"/>
        </w:rPr>
      </w:pPr>
      <w:r w:rsidRPr="0086374F">
        <w:rPr>
          <w:color w:val="1F497D" w:themeColor="text2"/>
        </w:rPr>
        <w:t>Renombrar el proyecto.</w:t>
      </w:r>
    </w:p>
    <w:p w:rsidR="00B80CD3" w:rsidRPr="0086374F" w:rsidRDefault="00B80CD3" w:rsidP="00604323">
      <w:pPr>
        <w:pStyle w:val="Normal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right="180" w:hanging="283"/>
        <w:contextualSpacing/>
        <w:rPr>
          <w:color w:val="1F497D" w:themeColor="text2"/>
        </w:rPr>
      </w:pPr>
      <w:r w:rsidRPr="0086374F">
        <w:rPr>
          <w:color w:val="1F497D" w:themeColor="text2"/>
        </w:rPr>
        <w:t>Dar un nuevo rumbo u objetivo al proyecto.</w:t>
      </w:r>
    </w:p>
    <w:p w:rsidR="00B80CD3" w:rsidRPr="0086374F" w:rsidRDefault="00B80CD3" w:rsidP="00604323">
      <w:pPr>
        <w:pStyle w:val="Normal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right="180" w:hanging="283"/>
        <w:contextualSpacing/>
        <w:rPr>
          <w:color w:val="1F497D" w:themeColor="text2"/>
        </w:rPr>
      </w:pPr>
      <w:r w:rsidRPr="0086374F">
        <w:rPr>
          <w:color w:val="1F497D" w:themeColor="text2"/>
        </w:rPr>
        <w:t>Tomar en cuenta conceptos que no se hayan contemplado antes.</w:t>
      </w:r>
    </w:p>
    <w:p w:rsidR="00B80CD3" w:rsidRPr="0086374F" w:rsidRDefault="00B80CD3" w:rsidP="00604323">
      <w:pPr>
        <w:pStyle w:val="Normal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right="180" w:hanging="283"/>
        <w:contextualSpacing/>
        <w:rPr>
          <w:color w:val="1F497D" w:themeColor="text2"/>
        </w:rPr>
      </w:pPr>
      <w:r w:rsidRPr="0086374F">
        <w:rPr>
          <w:color w:val="1F497D" w:themeColor="text2"/>
        </w:rPr>
        <w:t>Reestructurar el organizador gráfico.</w:t>
      </w:r>
    </w:p>
    <w:p w:rsidR="00B80CD3" w:rsidRPr="0086374F" w:rsidRDefault="00B80CD3" w:rsidP="00604323">
      <w:pPr>
        <w:pStyle w:val="Normal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right="180" w:hanging="283"/>
        <w:contextualSpacing/>
        <w:rPr>
          <w:color w:val="1F497D" w:themeColor="text2"/>
        </w:rPr>
      </w:pPr>
      <w:r w:rsidRPr="0086374F">
        <w:rPr>
          <w:color w:val="1F497D" w:themeColor="text2"/>
        </w:rPr>
        <w:t>Plantear evidencias de aprendizaje de diferentes modalidades.</w:t>
      </w:r>
    </w:p>
    <w:p w:rsidR="0086374F" w:rsidRDefault="00B80CD3" w:rsidP="00604323">
      <w:pPr>
        <w:pStyle w:val="Normal1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851" w:right="180" w:hanging="283"/>
        <w:contextualSpacing/>
        <w:rPr>
          <w:color w:val="1F497D" w:themeColor="text2"/>
        </w:rPr>
      </w:pPr>
      <w:r w:rsidRPr="0086374F">
        <w:rPr>
          <w:color w:val="1F497D" w:themeColor="text2"/>
        </w:rPr>
        <w:t>Proponer un producto final más complejo,  que el ya considerado, entre otros.</w:t>
      </w:r>
    </w:p>
    <w:p w:rsidR="002A202F" w:rsidRPr="00A84FFA" w:rsidRDefault="002A202F" w:rsidP="00604323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851" w:right="180" w:firstLine="0"/>
        <w:contextualSpacing/>
        <w:rPr>
          <w:color w:val="1F497D" w:themeColor="text2"/>
          <w:sz w:val="16"/>
          <w:szCs w:val="16"/>
        </w:rPr>
      </w:pPr>
    </w:p>
    <w:p w:rsidR="00604323" w:rsidRPr="00B21399" w:rsidRDefault="000715D8" w:rsidP="004E5488">
      <w:pPr>
        <w:pStyle w:val="Normal1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right="180"/>
        <w:contextualSpacing/>
        <w:rPr>
          <w:color w:val="009999"/>
        </w:rPr>
      </w:pPr>
      <w:r>
        <w:rPr>
          <w:color w:val="1F497D" w:themeColor="text2"/>
        </w:rPr>
        <w:t xml:space="preserve">Ubica </w:t>
      </w:r>
      <w:r w:rsidR="004E5488">
        <w:rPr>
          <w:color w:val="1F497D" w:themeColor="text2"/>
        </w:rPr>
        <w:t>y utiliza</w:t>
      </w:r>
      <w:r w:rsidR="00604323" w:rsidRPr="00E219F0">
        <w:rPr>
          <w:color w:val="1F497D" w:themeColor="text2"/>
        </w:rPr>
        <w:t xml:space="preserve"> los puntos asentados en los apartados del</w:t>
      </w:r>
      <w:r w:rsidR="00E219F0" w:rsidRPr="00E219F0">
        <w:rPr>
          <w:color w:val="1F497D" w:themeColor="text2"/>
        </w:rPr>
        <w:t xml:space="preserve"> pres</w:t>
      </w:r>
      <w:r w:rsidR="00604323" w:rsidRPr="00E219F0">
        <w:rPr>
          <w:color w:val="1F497D" w:themeColor="text2"/>
        </w:rPr>
        <w:t>ente formato</w:t>
      </w:r>
      <w:r w:rsidR="00604323" w:rsidRPr="008D5AFB">
        <w:rPr>
          <w:b/>
          <w:color w:val="10CAC1"/>
        </w:rPr>
        <w:t xml:space="preserve"> </w:t>
      </w:r>
      <w:r w:rsidR="00604323">
        <w:rPr>
          <w:b/>
        </w:rPr>
        <w:t xml:space="preserve">/ </w:t>
      </w:r>
      <w:r w:rsidR="00604323" w:rsidRPr="00862AED">
        <w:rPr>
          <w:b/>
          <w:color w:val="FF0000"/>
        </w:rPr>
        <w:t xml:space="preserve">Producto </w:t>
      </w:r>
      <w:r w:rsidR="00604323" w:rsidRPr="00D93C4F">
        <w:rPr>
          <w:b/>
          <w:color w:val="FF0000"/>
        </w:rPr>
        <w:t>8.,</w:t>
      </w:r>
      <w:r w:rsidR="00E219F0">
        <w:rPr>
          <w:b/>
          <w:color w:val="FF0000"/>
        </w:rPr>
        <w:t xml:space="preserve"> </w:t>
      </w:r>
      <w:r w:rsidR="00E219F0" w:rsidRPr="00E219F0">
        <w:rPr>
          <w:color w:val="FF0000"/>
        </w:rPr>
        <w:t>que sirvan</w:t>
      </w:r>
      <w:r w:rsidR="00E219F0">
        <w:rPr>
          <w:b/>
          <w:color w:val="FF0000"/>
        </w:rPr>
        <w:t xml:space="preserve"> </w:t>
      </w:r>
      <w:r w:rsidR="00604323" w:rsidRPr="00D93C4F">
        <w:rPr>
          <w:b/>
          <w:color w:val="FF0000"/>
        </w:rPr>
        <w:t xml:space="preserve"> </w:t>
      </w:r>
      <w:r w:rsidR="00604323" w:rsidRPr="00D93C4F">
        <w:rPr>
          <w:color w:val="FF0000"/>
        </w:rPr>
        <w:t>para redactar, a partir de ellos,  cada uno los puntos correspondientes a la 2ª. R.T., en el Portafolios Virtual de Evidencias</w:t>
      </w:r>
      <w:r w:rsidR="00604323" w:rsidRPr="00047DF5">
        <w:rPr>
          <w:color w:val="00CC99"/>
        </w:rPr>
        <w:t>.</w:t>
      </w:r>
      <w:r w:rsidR="00604323" w:rsidRPr="00047DF5">
        <w:t xml:space="preserve"> </w:t>
      </w:r>
      <w:r w:rsidR="00604323">
        <w:t>E</w:t>
      </w:r>
      <w:r w:rsidR="00604323" w:rsidRPr="00047DF5">
        <w:t>stos son</w:t>
      </w:r>
      <w:r w:rsidR="00604323" w:rsidRPr="00047DF5">
        <w:rPr>
          <w:color w:val="0EB1A9"/>
        </w:rPr>
        <w:t>:</w:t>
      </w:r>
      <w:r w:rsidR="00604323">
        <w:rPr>
          <w:color w:val="0EB1A9"/>
        </w:rPr>
        <w:t xml:space="preserve">  </w:t>
      </w:r>
      <w:r w:rsidR="00604323" w:rsidRPr="00B21399">
        <w:rPr>
          <w:b/>
          <w:color w:val="009999"/>
        </w:rPr>
        <w:t>5.c, 5.d, 5.e, 5.f</w:t>
      </w:r>
    </w:p>
    <w:p w:rsidR="00A84FFA" w:rsidRPr="003E510F" w:rsidRDefault="00A84FFA" w:rsidP="00604323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502" w:right="180" w:firstLine="0"/>
        <w:contextualSpacing/>
        <w:rPr>
          <w:color w:val="009999"/>
          <w:sz w:val="16"/>
          <w:szCs w:val="16"/>
        </w:rPr>
      </w:pPr>
    </w:p>
    <w:p w:rsidR="00604323" w:rsidRPr="00E219F0" w:rsidRDefault="00A84FFA" w:rsidP="00E219F0">
      <w:pPr>
        <w:pStyle w:val="Normal1"/>
        <w:numPr>
          <w:ilvl w:val="0"/>
          <w:numId w:val="3"/>
        </w:numPr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right="180"/>
        <w:contextualSpacing/>
        <w:rPr>
          <w:color w:val="1F497D" w:themeColor="text2"/>
        </w:rPr>
      </w:pPr>
      <w:r>
        <w:rPr>
          <w:color w:val="1F497D" w:themeColor="text2"/>
        </w:rPr>
        <w:t xml:space="preserve">Al terminar de utilizar el presente documento, </w:t>
      </w:r>
      <w:r w:rsidR="00C349DC" w:rsidRPr="00A84FFA">
        <w:rPr>
          <w:b/>
          <w:i/>
          <w:color w:val="1F497D" w:themeColor="text2"/>
        </w:rPr>
        <w:t>guardar</w:t>
      </w:r>
      <w:r w:rsidR="00C349DC">
        <w:rPr>
          <w:i/>
          <w:color w:val="1F497D" w:themeColor="text2"/>
        </w:rPr>
        <w:t xml:space="preserve"> una copia </w:t>
      </w:r>
      <w:r w:rsidR="00604323">
        <w:rPr>
          <w:b/>
          <w:i/>
          <w:color w:val="1F497D" w:themeColor="text2"/>
        </w:rPr>
        <w:t xml:space="preserve">editable </w:t>
      </w:r>
      <w:r w:rsidR="00C349DC">
        <w:rPr>
          <w:i/>
          <w:color w:val="1F497D" w:themeColor="text2"/>
        </w:rPr>
        <w:t xml:space="preserve">en la </w:t>
      </w:r>
      <w:r w:rsidR="00C349DC" w:rsidRPr="00A84FFA">
        <w:rPr>
          <w:b/>
          <w:i/>
          <w:color w:val="C00000"/>
        </w:rPr>
        <w:t>propia computadora</w:t>
      </w:r>
      <w:r w:rsidR="00C349DC">
        <w:rPr>
          <w:i/>
          <w:color w:val="1F497D" w:themeColor="text2"/>
        </w:rPr>
        <w:t>, ya que se trabajará en él durante la 3ª. Reunión de Trabajo</w:t>
      </w:r>
      <w:r w:rsidR="00E219F0">
        <w:rPr>
          <w:i/>
          <w:color w:val="1F497D" w:themeColor="text2"/>
        </w:rPr>
        <w:t>,</w:t>
      </w:r>
      <w:r w:rsidR="00C349DC">
        <w:rPr>
          <w:color w:val="1F497D" w:themeColor="text2"/>
        </w:rPr>
        <w:t xml:space="preserve"> y </w:t>
      </w:r>
      <w:r>
        <w:rPr>
          <w:color w:val="1F497D" w:themeColor="text2"/>
        </w:rPr>
        <w:t xml:space="preserve">una copia </w:t>
      </w:r>
      <w:r w:rsidR="004B05FE">
        <w:rPr>
          <w:color w:val="1F497D" w:themeColor="text2"/>
        </w:rPr>
        <w:t xml:space="preserve"> </w:t>
      </w:r>
      <w:r w:rsidR="00604323">
        <w:rPr>
          <w:color w:val="1F497D" w:themeColor="text2"/>
        </w:rPr>
        <w:t>en</w:t>
      </w:r>
      <w:r w:rsidR="00C349DC">
        <w:rPr>
          <w:color w:val="1F497D" w:themeColor="text2"/>
        </w:rPr>
        <w:t xml:space="preserve"> formato </w:t>
      </w:r>
      <w:r w:rsidR="00C349DC" w:rsidRPr="00C349DC">
        <w:rPr>
          <w:b/>
          <w:i/>
          <w:color w:val="1F497D" w:themeColor="text2"/>
        </w:rPr>
        <w:t>PDF</w:t>
      </w:r>
      <w:r w:rsidR="004B05FE">
        <w:rPr>
          <w:b/>
          <w:i/>
          <w:color w:val="1F497D" w:themeColor="text2"/>
        </w:rPr>
        <w:t>.,</w:t>
      </w:r>
      <w:r w:rsidR="00C349DC">
        <w:rPr>
          <w:color w:val="1F497D" w:themeColor="text2"/>
        </w:rPr>
        <w:t xml:space="preserve"> en el punto </w:t>
      </w:r>
      <w:r w:rsidR="00C349DC" w:rsidRPr="00A84FFA">
        <w:rPr>
          <w:b/>
          <w:bCs/>
          <w:color w:val="C00000"/>
          <w:sz w:val="23"/>
          <w:szCs w:val="23"/>
        </w:rPr>
        <w:t xml:space="preserve">5.i </w:t>
      </w:r>
      <w:r w:rsidR="00C349DC" w:rsidRPr="00A84FFA">
        <w:rPr>
          <w:b/>
          <w:bCs/>
          <w:color w:val="C00000"/>
        </w:rPr>
        <w:t>Evidencias de proceso</w:t>
      </w:r>
      <w:r w:rsidR="004E5488">
        <w:rPr>
          <w:b/>
          <w:bCs/>
          <w:color w:val="C00000"/>
        </w:rPr>
        <w:t xml:space="preserve"> </w:t>
      </w:r>
      <w:r w:rsidR="004E5488">
        <w:rPr>
          <w:color w:val="1F497D" w:themeColor="text2"/>
        </w:rPr>
        <w:t>(antes borrar las instrucciones ubicadas en la presente página)</w:t>
      </w:r>
      <w:r>
        <w:rPr>
          <w:i/>
          <w:color w:val="1F497D" w:themeColor="text2"/>
        </w:rPr>
        <w:t>.</w:t>
      </w:r>
    </w:p>
    <w:p w:rsidR="00604323" w:rsidRDefault="00604323" w:rsidP="00604323">
      <w:pPr>
        <w:ind w:left="720"/>
        <w:jc w:val="center"/>
        <w:rPr>
          <w:rFonts w:ascii="Century Gothic" w:eastAsia="Century Gothic" w:hAnsi="Century Gothic" w:cs="Century Gothic"/>
          <w:b/>
          <w:color w:val="CC4125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CC4125"/>
          <w:sz w:val="24"/>
          <w:szCs w:val="24"/>
        </w:rPr>
        <w:lastRenderedPageBreak/>
        <w:t>Estructura Inicial de Planeación</w:t>
      </w:r>
    </w:p>
    <w:p w:rsidR="00604323" w:rsidRDefault="00604323" w:rsidP="00604323">
      <w:pPr>
        <w:ind w:left="720"/>
        <w:jc w:val="center"/>
        <w:rPr>
          <w:rFonts w:ascii="Century Gothic" w:eastAsia="Century Gothic" w:hAnsi="Century Gothic" w:cs="Century Gothic"/>
          <w:b/>
          <w:color w:val="FF0000"/>
        </w:rPr>
      </w:pPr>
      <w:r>
        <w:rPr>
          <w:rFonts w:ascii="Century Gothic" w:eastAsia="Century Gothic" w:hAnsi="Century Gothic" w:cs="Century Gothic"/>
          <w:b/>
          <w:color w:val="1C4587"/>
          <w:sz w:val="24"/>
          <w:szCs w:val="24"/>
        </w:rPr>
        <w:t>Elaboración de</w:t>
      </w:r>
      <w:r w:rsidR="000715D8">
        <w:rPr>
          <w:rFonts w:ascii="Century Gothic" w:eastAsia="Century Gothic" w:hAnsi="Century Gothic" w:cs="Century Gothic"/>
          <w:b/>
          <w:color w:val="1C4587"/>
          <w:sz w:val="24"/>
          <w:szCs w:val="24"/>
        </w:rPr>
        <w:t>l</w:t>
      </w:r>
      <w:r>
        <w:rPr>
          <w:rFonts w:ascii="Century Gothic" w:eastAsia="Century Gothic" w:hAnsi="Century Gothic" w:cs="Century Gothic"/>
          <w:b/>
          <w:color w:val="1C4587"/>
          <w:sz w:val="24"/>
          <w:szCs w:val="24"/>
        </w:rPr>
        <w:t xml:space="preserve"> Proyecto </w:t>
      </w:r>
      <w:r w:rsidRPr="00571D6D">
        <w:rPr>
          <w:rFonts w:ascii="Century Gothic" w:eastAsia="Century Gothic" w:hAnsi="Century Gothic" w:cs="Century Gothic"/>
          <w:b/>
          <w:color w:val="FF0000"/>
        </w:rPr>
        <w:t xml:space="preserve"> (Producto 8)</w:t>
      </w:r>
    </w:p>
    <w:p w:rsidR="00604323" w:rsidRPr="00604323" w:rsidRDefault="00604323" w:rsidP="00604323">
      <w:pPr>
        <w:ind w:left="720"/>
        <w:jc w:val="center"/>
        <w:rPr>
          <w:rFonts w:ascii="Century Gothic" w:eastAsia="Century Gothic" w:hAnsi="Century Gothic" w:cs="Century Gothic"/>
          <w:b/>
          <w:color w:val="FF0000"/>
        </w:rPr>
      </w:pPr>
    </w:p>
    <w:p w:rsidR="00604323" w:rsidRDefault="00604323" w:rsidP="00604323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 xml:space="preserve">Nombre del </w:t>
      </w:r>
      <w:proofErr w:type="spellStart"/>
      <w:r>
        <w:rPr>
          <w:rFonts w:ascii="Century Gothic" w:eastAsia="Century Gothic" w:hAnsi="Century Gothic" w:cs="Century Gothic"/>
          <w:b/>
          <w:color w:val="1C4587"/>
        </w:rPr>
        <w:t>proyecto</w:t>
      </w:r>
      <w:r w:rsidR="003E510F">
        <w:rPr>
          <w:rFonts w:ascii="Century Gothic" w:eastAsia="Century Gothic" w:hAnsi="Century Gothic" w:cs="Century Gothic"/>
          <w:b/>
          <w:color w:val="1C4587"/>
        </w:rPr>
        <w:t>.____</w:t>
      </w:r>
      <w:r w:rsidR="008D166D" w:rsidRPr="008D166D">
        <w:rPr>
          <w:rFonts w:ascii="Century Gothic" w:eastAsia="Century Gothic" w:hAnsi="Century Gothic" w:cs="Century Gothic"/>
          <w:b/>
          <w:color w:val="1C4587"/>
          <w:u w:val="single"/>
        </w:rPr>
        <w:t>México</w:t>
      </w:r>
      <w:proofErr w:type="spellEnd"/>
      <w:r w:rsidR="008D166D" w:rsidRPr="008D166D">
        <w:rPr>
          <w:rFonts w:ascii="Century Gothic" w:eastAsia="Century Gothic" w:hAnsi="Century Gothic" w:cs="Century Gothic"/>
          <w:b/>
          <w:color w:val="1C4587"/>
          <w:u w:val="single"/>
        </w:rPr>
        <w:t>, limpio y querido</w:t>
      </w:r>
      <w:r w:rsidR="003E510F">
        <w:rPr>
          <w:rFonts w:ascii="Century Gothic" w:eastAsia="Century Gothic" w:hAnsi="Century Gothic" w:cs="Century Gothic"/>
          <w:b/>
          <w:color w:val="1C4587"/>
        </w:rPr>
        <w:t>______</w:t>
      </w:r>
      <w:r>
        <w:rPr>
          <w:rFonts w:ascii="Century Gothic" w:eastAsia="Century Gothic" w:hAnsi="Century Gothic" w:cs="Century Gothic"/>
          <w:b/>
          <w:color w:val="1C4587"/>
        </w:rPr>
        <w:t>__________________________________________________________________</w:t>
      </w:r>
    </w:p>
    <w:p w:rsidR="002D105E" w:rsidRDefault="00604323" w:rsidP="003E510F">
      <w:pPr>
        <w:widowControl w:val="0"/>
        <w:spacing w:before="74"/>
        <w:ind w:right="180"/>
        <w:rPr>
          <w:rFonts w:ascii="Century Gothic" w:eastAsia="Century Gothic" w:hAnsi="Century Gothic" w:cs="Century Gothic"/>
          <w:b/>
          <w:color w:val="1F497D" w:themeColor="text2"/>
        </w:rPr>
      </w:pPr>
      <w:r>
        <w:rPr>
          <w:rFonts w:ascii="Century Gothic" w:eastAsia="Century Gothic" w:hAnsi="Century Gothic" w:cs="Century Gothic"/>
          <w:b/>
          <w:color w:val="1C4587"/>
        </w:rPr>
        <w:t>Nombre de los profesores participantes y asignaturas</w:t>
      </w:r>
      <w:r w:rsidRPr="003E510F">
        <w:rPr>
          <w:rFonts w:ascii="Century Gothic" w:eastAsia="Century Gothic" w:hAnsi="Century Gothic" w:cs="Century Gothic"/>
          <w:b/>
          <w:color w:val="1F497D" w:themeColor="text2"/>
        </w:rPr>
        <w:t>.</w:t>
      </w:r>
    </w:p>
    <w:p w:rsidR="002D105E" w:rsidRPr="00952A9F" w:rsidRDefault="002D105E" w:rsidP="002D105E">
      <w:pPr>
        <w:pStyle w:val="Prrafodelista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  <w:rPr>
          <w:b/>
          <w:sz w:val="24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521"/>
        <w:gridCol w:w="2850"/>
        <w:gridCol w:w="2050"/>
      </w:tblGrid>
      <w:tr w:rsidR="002D105E" w:rsidRPr="004436C9" w:rsidTr="002D105E">
        <w:trPr>
          <w:trHeight w:val="378"/>
          <w:jc w:val="center"/>
        </w:trPr>
        <w:tc>
          <w:tcPr>
            <w:tcW w:w="654" w:type="dxa"/>
            <w:shd w:val="clear" w:color="auto" w:fill="92D050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No.</w:t>
            </w:r>
          </w:p>
        </w:tc>
        <w:tc>
          <w:tcPr>
            <w:tcW w:w="2521" w:type="dxa"/>
            <w:shd w:val="clear" w:color="auto" w:fill="92D050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MAESTRO</w:t>
            </w:r>
          </w:p>
        </w:tc>
        <w:tc>
          <w:tcPr>
            <w:tcW w:w="2850" w:type="dxa"/>
            <w:shd w:val="clear" w:color="auto" w:fill="92D050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TEMA</w:t>
            </w:r>
          </w:p>
        </w:tc>
        <w:tc>
          <w:tcPr>
            <w:tcW w:w="2050" w:type="dxa"/>
            <w:shd w:val="clear" w:color="auto" w:fill="92D050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NÚMERO DE EQUIPOS</w:t>
            </w:r>
          </w:p>
        </w:tc>
      </w:tr>
      <w:tr w:rsidR="002D105E" w:rsidRPr="004436C9" w:rsidTr="002D105E">
        <w:trPr>
          <w:trHeight w:val="357"/>
          <w:jc w:val="center"/>
        </w:trPr>
        <w:tc>
          <w:tcPr>
            <w:tcW w:w="654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BLANCA ARRIZABALAGA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RECICLAJE DE PAPEL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4</w:t>
            </w:r>
          </w:p>
        </w:tc>
      </w:tr>
      <w:tr w:rsidR="002D105E" w:rsidRPr="004436C9" w:rsidTr="002D105E">
        <w:trPr>
          <w:trHeight w:val="378"/>
          <w:jc w:val="center"/>
        </w:trPr>
        <w:tc>
          <w:tcPr>
            <w:tcW w:w="654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2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IBETH POSADAS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RECICLAJE DE UNICEL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4</w:t>
            </w:r>
          </w:p>
        </w:tc>
      </w:tr>
      <w:tr w:rsidR="002D105E" w:rsidRPr="004436C9" w:rsidTr="002D105E">
        <w:trPr>
          <w:trHeight w:val="737"/>
          <w:jc w:val="center"/>
        </w:trPr>
        <w:tc>
          <w:tcPr>
            <w:tcW w:w="654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3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DANIEL ALBERTO CORTES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BIOMASA</w:t>
            </w:r>
          </w:p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4</w:t>
            </w:r>
          </w:p>
        </w:tc>
      </w:tr>
      <w:tr w:rsidR="002D105E" w:rsidRPr="004436C9" w:rsidTr="002D105E">
        <w:trPr>
          <w:trHeight w:val="758"/>
          <w:jc w:val="center"/>
        </w:trPr>
        <w:tc>
          <w:tcPr>
            <w:tcW w:w="654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4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JORGE ALMEIDA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BIOCOMBUSTIBLES</w:t>
            </w:r>
          </w:p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4</w:t>
            </w:r>
          </w:p>
        </w:tc>
      </w:tr>
      <w:tr w:rsidR="002D105E" w:rsidRPr="004436C9" w:rsidTr="002D105E">
        <w:trPr>
          <w:trHeight w:val="357"/>
          <w:jc w:val="center"/>
        </w:trPr>
        <w:tc>
          <w:tcPr>
            <w:tcW w:w="654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5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MERCEDES ORTEGA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  <w:bCs/>
              </w:rPr>
              <w:t>RECICLAJE DE ROPA USADA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  <w:bCs/>
              </w:rPr>
            </w:pPr>
            <w:r w:rsidRPr="004436C9">
              <w:rPr>
                <w:rFonts w:cs="Calibri"/>
                <w:bCs/>
              </w:rPr>
              <w:t>4</w:t>
            </w:r>
          </w:p>
        </w:tc>
      </w:tr>
      <w:tr w:rsidR="002D105E" w:rsidRPr="004436C9" w:rsidTr="002D105E">
        <w:trPr>
          <w:trHeight w:val="758"/>
          <w:jc w:val="center"/>
        </w:trPr>
        <w:tc>
          <w:tcPr>
            <w:tcW w:w="654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6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MIGUEL ÁNGEL GUZMÁN CABRERA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RECICLAJE DE CONTENEDORES DE MADERA: HUACALES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4</w:t>
            </w:r>
          </w:p>
        </w:tc>
      </w:tr>
      <w:tr w:rsidR="002D105E" w:rsidRPr="004436C9" w:rsidTr="002D105E">
        <w:trPr>
          <w:trHeight w:val="357"/>
          <w:jc w:val="center"/>
        </w:trPr>
        <w:tc>
          <w:tcPr>
            <w:tcW w:w="654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  <w:lang w:val="es-ES"/>
              </w:rPr>
            </w:pPr>
            <w:r w:rsidRPr="004436C9">
              <w:rPr>
                <w:rFonts w:cs="Calibri"/>
                <w:lang w:val="es-ES"/>
              </w:rPr>
              <w:t>7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  <w:lang w:val="es-ES"/>
              </w:rPr>
              <w:t>ALFONSO CORRAL PUERTA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  <w:lang w:val="es-ES"/>
              </w:rPr>
              <w:t>RESIDUOS DEL HOGAR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  <w:lang w:val="es-ES"/>
              </w:rPr>
            </w:pPr>
            <w:r w:rsidRPr="004436C9">
              <w:rPr>
                <w:rFonts w:cs="Calibri"/>
                <w:lang w:val="es-ES"/>
              </w:rPr>
              <w:t>4</w:t>
            </w:r>
          </w:p>
        </w:tc>
      </w:tr>
      <w:tr w:rsidR="002D105E" w:rsidRPr="004436C9" w:rsidTr="002D105E">
        <w:trPr>
          <w:trHeight w:val="758"/>
          <w:jc w:val="center"/>
        </w:trPr>
        <w:tc>
          <w:tcPr>
            <w:tcW w:w="654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8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ALEJANDRA NATERAS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LATAS, TAPAS DE REFRESCO Y ESTAMBRE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4</w:t>
            </w:r>
          </w:p>
        </w:tc>
      </w:tr>
      <w:tr w:rsidR="002D105E" w:rsidRPr="004436C9" w:rsidTr="002D105E">
        <w:trPr>
          <w:trHeight w:val="357"/>
          <w:jc w:val="center"/>
        </w:trPr>
        <w:tc>
          <w:tcPr>
            <w:tcW w:w="654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9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 xml:space="preserve">OMAR GARCÍA </w:t>
            </w:r>
            <w:proofErr w:type="spellStart"/>
            <w:r w:rsidRPr="004436C9">
              <w:rPr>
                <w:rFonts w:cs="Calibri"/>
              </w:rPr>
              <w:t>GARCÍA</w:t>
            </w:r>
            <w:proofErr w:type="spellEnd"/>
          </w:p>
        </w:tc>
        <w:tc>
          <w:tcPr>
            <w:tcW w:w="28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PAPEL MACHÉ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4</w:t>
            </w:r>
          </w:p>
        </w:tc>
      </w:tr>
      <w:tr w:rsidR="002D105E" w:rsidRPr="004436C9" w:rsidTr="002D105E">
        <w:trPr>
          <w:trHeight w:val="378"/>
          <w:jc w:val="center"/>
        </w:trPr>
        <w:tc>
          <w:tcPr>
            <w:tcW w:w="654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10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SONIA MEDRANO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RECICLAJE DE CARTON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3</w:t>
            </w:r>
          </w:p>
        </w:tc>
      </w:tr>
      <w:tr w:rsidR="002D105E" w:rsidRPr="004436C9" w:rsidTr="002D105E">
        <w:trPr>
          <w:trHeight w:val="357"/>
          <w:jc w:val="center"/>
        </w:trPr>
        <w:tc>
          <w:tcPr>
            <w:tcW w:w="654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11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LOURDES CARRILLO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3</w:t>
            </w:r>
          </w:p>
        </w:tc>
      </w:tr>
      <w:tr w:rsidR="002D105E" w:rsidRPr="004436C9" w:rsidTr="002D105E">
        <w:trPr>
          <w:trHeight w:val="378"/>
          <w:jc w:val="center"/>
        </w:trPr>
        <w:tc>
          <w:tcPr>
            <w:tcW w:w="654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12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VIVIANA BARRON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RECICLAJE DE PET Y PLÁSTICO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3</w:t>
            </w:r>
          </w:p>
        </w:tc>
      </w:tr>
    </w:tbl>
    <w:p w:rsidR="002D105E" w:rsidRPr="00326B13" w:rsidRDefault="002D105E" w:rsidP="002D105E">
      <w:pPr>
        <w:jc w:val="both"/>
        <w:rPr>
          <w:b/>
          <w:sz w:val="24"/>
        </w:rPr>
      </w:pPr>
    </w:p>
    <w:tbl>
      <w:tblPr>
        <w:tblpPr w:leftFromText="141" w:rightFromText="141" w:vertAnchor="text" w:horzAnchor="margin" w:tblpXSpec="center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575"/>
        <w:gridCol w:w="2796"/>
      </w:tblGrid>
      <w:tr w:rsidR="002D105E" w:rsidRPr="004436C9" w:rsidTr="002D105E">
        <w:tc>
          <w:tcPr>
            <w:tcW w:w="708" w:type="dxa"/>
            <w:shd w:val="clear" w:color="auto" w:fill="92D050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No.</w:t>
            </w:r>
          </w:p>
        </w:tc>
        <w:tc>
          <w:tcPr>
            <w:tcW w:w="4575" w:type="dxa"/>
            <w:shd w:val="clear" w:color="auto" w:fill="92D050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MAESTRO</w:t>
            </w:r>
          </w:p>
        </w:tc>
        <w:tc>
          <w:tcPr>
            <w:tcW w:w="2796" w:type="dxa"/>
            <w:shd w:val="clear" w:color="auto" w:fill="92D050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No. EQUIPOS</w:t>
            </w:r>
          </w:p>
        </w:tc>
      </w:tr>
      <w:tr w:rsidR="002D105E" w:rsidRPr="004436C9" w:rsidTr="002D105E">
        <w:tc>
          <w:tcPr>
            <w:tcW w:w="708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1</w:t>
            </w:r>
          </w:p>
        </w:tc>
        <w:tc>
          <w:tcPr>
            <w:tcW w:w="4575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ESAÚ MARTÍNEZ</w:t>
            </w:r>
          </w:p>
        </w:tc>
        <w:tc>
          <w:tcPr>
            <w:tcW w:w="2796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4</w:t>
            </w:r>
          </w:p>
        </w:tc>
      </w:tr>
      <w:tr w:rsidR="002D105E" w:rsidRPr="004436C9" w:rsidTr="002D105E">
        <w:tc>
          <w:tcPr>
            <w:tcW w:w="708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2</w:t>
            </w:r>
          </w:p>
        </w:tc>
        <w:tc>
          <w:tcPr>
            <w:tcW w:w="4575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GIOVANI MANGÚ</w:t>
            </w:r>
          </w:p>
        </w:tc>
        <w:tc>
          <w:tcPr>
            <w:tcW w:w="2796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3</w:t>
            </w:r>
          </w:p>
        </w:tc>
      </w:tr>
      <w:tr w:rsidR="002D105E" w:rsidRPr="004436C9" w:rsidTr="002D105E">
        <w:tc>
          <w:tcPr>
            <w:tcW w:w="708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3</w:t>
            </w:r>
          </w:p>
        </w:tc>
        <w:tc>
          <w:tcPr>
            <w:tcW w:w="4575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ABRIL FLORES</w:t>
            </w:r>
          </w:p>
        </w:tc>
        <w:tc>
          <w:tcPr>
            <w:tcW w:w="2796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3</w:t>
            </w:r>
          </w:p>
        </w:tc>
      </w:tr>
      <w:tr w:rsidR="002D105E" w:rsidRPr="004436C9" w:rsidTr="002D105E">
        <w:tc>
          <w:tcPr>
            <w:tcW w:w="708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4</w:t>
            </w:r>
          </w:p>
        </w:tc>
        <w:tc>
          <w:tcPr>
            <w:tcW w:w="4575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JUAN JOSÉ CRUZ</w:t>
            </w:r>
          </w:p>
        </w:tc>
        <w:tc>
          <w:tcPr>
            <w:tcW w:w="2796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3</w:t>
            </w:r>
          </w:p>
        </w:tc>
      </w:tr>
      <w:tr w:rsidR="002D105E" w:rsidRPr="004436C9" w:rsidTr="002D105E">
        <w:tc>
          <w:tcPr>
            <w:tcW w:w="708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5</w:t>
            </w:r>
          </w:p>
        </w:tc>
        <w:tc>
          <w:tcPr>
            <w:tcW w:w="4575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MÓNICA URIBE</w:t>
            </w:r>
          </w:p>
        </w:tc>
        <w:tc>
          <w:tcPr>
            <w:tcW w:w="2796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3</w:t>
            </w:r>
          </w:p>
        </w:tc>
      </w:tr>
      <w:tr w:rsidR="002D105E" w:rsidRPr="004436C9" w:rsidTr="002D105E">
        <w:tc>
          <w:tcPr>
            <w:tcW w:w="708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6</w:t>
            </w:r>
          </w:p>
        </w:tc>
        <w:tc>
          <w:tcPr>
            <w:tcW w:w="4575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ANTONIO NOVELO</w:t>
            </w:r>
          </w:p>
        </w:tc>
        <w:tc>
          <w:tcPr>
            <w:tcW w:w="2796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4</w:t>
            </w:r>
          </w:p>
        </w:tc>
      </w:tr>
      <w:tr w:rsidR="002D105E" w:rsidRPr="004436C9" w:rsidTr="002D105E">
        <w:tc>
          <w:tcPr>
            <w:tcW w:w="708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7</w:t>
            </w:r>
          </w:p>
        </w:tc>
        <w:tc>
          <w:tcPr>
            <w:tcW w:w="4575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MÓNICA MUCIÑO</w:t>
            </w:r>
          </w:p>
        </w:tc>
        <w:tc>
          <w:tcPr>
            <w:tcW w:w="2796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4</w:t>
            </w:r>
          </w:p>
        </w:tc>
      </w:tr>
      <w:tr w:rsidR="002D105E" w:rsidRPr="004436C9" w:rsidTr="002D105E">
        <w:tc>
          <w:tcPr>
            <w:tcW w:w="708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8</w:t>
            </w:r>
          </w:p>
        </w:tc>
        <w:tc>
          <w:tcPr>
            <w:tcW w:w="4575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EDUARDO RAMÍREZ (INGLÉS)</w:t>
            </w:r>
          </w:p>
        </w:tc>
        <w:tc>
          <w:tcPr>
            <w:tcW w:w="2796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3</w:t>
            </w:r>
          </w:p>
        </w:tc>
      </w:tr>
      <w:tr w:rsidR="002D105E" w:rsidRPr="004436C9" w:rsidTr="002D105E">
        <w:tc>
          <w:tcPr>
            <w:tcW w:w="708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9</w:t>
            </w:r>
          </w:p>
        </w:tc>
        <w:tc>
          <w:tcPr>
            <w:tcW w:w="4575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LILIAN ARELLANO (INGLÉS)</w:t>
            </w:r>
          </w:p>
        </w:tc>
        <w:tc>
          <w:tcPr>
            <w:tcW w:w="2796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3</w:t>
            </w:r>
          </w:p>
        </w:tc>
      </w:tr>
      <w:tr w:rsidR="002D105E" w:rsidRPr="004436C9" w:rsidTr="002D105E">
        <w:tc>
          <w:tcPr>
            <w:tcW w:w="708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10</w:t>
            </w:r>
          </w:p>
        </w:tc>
        <w:tc>
          <w:tcPr>
            <w:tcW w:w="4575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GIL PEDRAZA (INGLÉS)</w:t>
            </w:r>
          </w:p>
        </w:tc>
        <w:tc>
          <w:tcPr>
            <w:tcW w:w="2796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3</w:t>
            </w:r>
          </w:p>
        </w:tc>
      </w:tr>
      <w:tr w:rsidR="002D105E" w:rsidRPr="004436C9" w:rsidTr="002D105E">
        <w:tc>
          <w:tcPr>
            <w:tcW w:w="708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11</w:t>
            </w:r>
          </w:p>
        </w:tc>
        <w:tc>
          <w:tcPr>
            <w:tcW w:w="4575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MANUEL ROMERO  (INGLÉS)</w:t>
            </w:r>
          </w:p>
        </w:tc>
        <w:tc>
          <w:tcPr>
            <w:tcW w:w="2796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3</w:t>
            </w:r>
          </w:p>
        </w:tc>
      </w:tr>
      <w:tr w:rsidR="002D105E" w:rsidRPr="004436C9" w:rsidTr="002D105E">
        <w:tc>
          <w:tcPr>
            <w:tcW w:w="708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12</w:t>
            </w:r>
          </w:p>
        </w:tc>
        <w:tc>
          <w:tcPr>
            <w:tcW w:w="4575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VALERY CHÁVEZ (FRANCÉS)</w:t>
            </w:r>
          </w:p>
        </w:tc>
        <w:tc>
          <w:tcPr>
            <w:tcW w:w="2796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3</w:t>
            </w:r>
          </w:p>
        </w:tc>
      </w:tr>
      <w:tr w:rsidR="002D105E" w:rsidRPr="004436C9" w:rsidTr="002D105E">
        <w:tc>
          <w:tcPr>
            <w:tcW w:w="708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13</w:t>
            </w:r>
          </w:p>
        </w:tc>
        <w:tc>
          <w:tcPr>
            <w:tcW w:w="4575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CONCHITA RAMÍREZ (FRANCÉS)</w:t>
            </w:r>
          </w:p>
        </w:tc>
        <w:tc>
          <w:tcPr>
            <w:tcW w:w="2796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3</w:t>
            </w:r>
          </w:p>
        </w:tc>
      </w:tr>
      <w:tr w:rsidR="002D105E" w:rsidRPr="004436C9" w:rsidTr="002D105E">
        <w:tc>
          <w:tcPr>
            <w:tcW w:w="708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14</w:t>
            </w:r>
          </w:p>
        </w:tc>
        <w:tc>
          <w:tcPr>
            <w:tcW w:w="4575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MARIBEL HERNÁNDEZ (FRANCÉS)</w:t>
            </w:r>
          </w:p>
        </w:tc>
        <w:tc>
          <w:tcPr>
            <w:tcW w:w="2796" w:type="dxa"/>
            <w:shd w:val="clear" w:color="auto" w:fill="auto"/>
          </w:tcPr>
          <w:p w:rsidR="002D105E" w:rsidRPr="004436C9" w:rsidRDefault="002D105E" w:rsidP="004C2EB0">
            <w:pPr>
              <w:spacing w:line="240" w:lineRule="auto"/>
              <w:jc w:val="center"/>
              <w:rPr>
                <w:rFonts w:cs="Calibri"/>
              </w:rPr>
            </w:pPr>
            <w:r w:rsidRPr="004436C9">
              <w:rPr>
                <w:rFonts w:cs="Calibri"/>
              </w:rPr>
              <w:t>3</w:t>
            </w:r>
          </w:p>
        </w:tc>
      </w:tr>
    </w:tbl>
    <w:p w:rsidR="002D105E" w:rsidRPr="00404528" w:rsidRDefault="002D105E" w:rsidP="002D105E">
      <w:pPr>
        <w:pStyle w:val="Prrafodelista"/>
        <w:jc w:val="both"/>
        <w:rPr>
          <w:b/>
          <w:sz w:val="24"/>
        </w:rPr>
      </w:pPr>
    </w:p>
    <w:p w:rsidR="00604323" w:rsidRDefault="00604323" w:rsidP="00604323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color w:val="1C4587"/>
        </w:rPr>
      </w:pPr>
    </w:p>
    <w:p w:rsidR="002D105E" w:rsidRDefault="002D105E" w:rsidP="00604323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color w:val="1C4587"/>
        </w:rPr>
      </w:pPr>
    </w:p>
    <w:p w:rsidR="002D105E" w:rsidRDefault="002D105E" w:rsidP="00604323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color w:val="1C4587"/>
        </w:rPr>
      </w:pPr>
    </w:p>
    <w:p w:rsidR="002D105E" w:rsidRDefault="002D105E" w:rsidP="00604323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color w:val="1C4587"/>
        </w:rPr>
      </w:pPr>
    </w:p>
    <w:p w:rsidR="002D105E" w:rsidRDefault="002D105E" w:rsidP="00604323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color w:val="1C4587"/>
        </w:rPr>
      </w:pPr>
    </w:p>
    <w:p w:rsidR="002D105E" w:rsidRDefault="002D105E" w:rsidP="00604323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color w:val="1C4587"/>
        </w:rPr>
      </w:pPr>
    </w:p>
    <w:p w:rsidR="002D105E" w:rsidRDefault="002D105E" w:rsidP="00604323">
      <w:pPr>
        <w:widowControl w:val="0"/>
        <w:spacing w:before="74" w:line="480" w:lineRule="auto"/>
        <w:ind w:right="180"/>
        <w:rPr>
          <w:rFonts w:ascii="Century Gothic" w:eastAsia="Century Gothic" w:hAnsi="Century Gothic" w:cs="Century Gothic"/>
          <w:color w:val="1C4587"/>
        </w:rPr>
      </w:pPr>
    </w:p>
    <w:p w:rsidR="008869A3" w:rsidRPr="008869A3" w:rsidRDefault="00E95F77" w:rsidP="008869A3">
      <w:pPr>
        <w:pStyle w:val="Prrafodelista"/>
        <w:numPr>
          <w:ilvl w:val="0"/>
          <w:numId w:val="14"/>
        </w:numPr>
        <w:ind w:left="426" w:hanging="426"/>
        <w:jc w:val="both"/>
        <w:rPr>
          <w:rFonts w:ascii="Century Gothic" w:eastAsia="Century Gothic" w:hAnsi="Century Gothic" w:cs="Century Gothic"/>
          <w:b/>
          <w:color w:val="FF0000"/>
        </w:rPr>
      </w:pPr>
      <w:r w:rsidRPr="008869A3">
        <w:rPr>
          <w:rFonts w:ascii="Century Gothic" w:eastAsia="Century Gothic" w:hAnsi="Century Gothic" w:cs="Century Gothic"/>
          <w:b/>
          <w:color w:val="1C4587"/>
        </w:rPr>
        <w:t xml:space="preserve">Contexto. </w:t>
      </w:r>
      <w:r w:rsidR="00571D6D" w:rsidRPr="008869A3">
        <w:rPr>
          <w:rFonts w:ascii="Century Gothic" w:eastAsia="Century Gothic" w:hAnsi="Century Gothic" w:cs="Century Gothic"/>
          <w:color w:val="1C4587"/>
          <w:highlight w:val="white"/>
        </w:rPr>
        <w:t>Justifica</w:t>
      </w:r>
      <w:r w:rsidRPr="008869A3">
        <w:rPr>
          <w:rFonts w:ascii="Century Gothic" w:eastAsia="Century Gothic" w:hAnsi="Century Gothic" w:cs="Century Gothic"/>
          <w:color w:val="1C4587"/>
          <w:highlight w:val="white"/>
        </w:rPr>
        <w:t xml:space="preserve"> las circunstancias </w:t>
      </w:r>
      <w:r w:rsidR="000715D8">
        <w:rPr>
          <w:rFonts w:ascii="Century Gothic" w:eastAsia="Century Gothic" w:hAnsi="Century Gothic" w:cs="Century Gothic"/>
          <w:color w:val="1C4587"/>
          <w:highlight w:val="white"/>
        </w:rPr>
        <w:t>o elementos de la realidad en lo</w:t>
      </w:r>
      <w:r w:rsidRPr="008869A3">
        <w:rPr>
          <w:rFonts w:ascii="Century Gothic" w:eastAsia="Century Gothic" w:hAnsi="Century Gothic" w:cs="Century Gothic"/>
          <w:color w:val="1C4587"/>
          <w:highlight w:val="white"/>
        </w:rPr>
        <w:t>s que se da el problema</w:t>
      </w:r>
      <w:r w:rsidRPr="008869A3">
        <w:rPr>
          <w:rFonts w:ascii="Century Gothic" w:eastAsia="Century Gothic" w:hAnsi="Century Gothic" w:cs="Century Gothic"/>
          <w:highlight w:val="white"/>
        </w:rPr>
        <w:t>.</w:t>
      </w:r>
      <w:r w:rsidRPr="008869A3">
        <w:rPr>
          <w:rFonts w:ascii="Century Gothic" w:eastAsia="Century Gothic" w:hAnsi="Century Gothic" w:cs="Century Gothic"/>
          <w:b/>
          <w:color w:val="FF0000"/>
        </w:rPr>
        <w:t xml:space="preserve"> </w:t>
      </w:r>
    </w:p>
    <w:p w:rsidR="00E37B65" w:rsidRPr="00556D23" w:rsidRDefault="00556D23" w:rsidP="00556D23">
      <w:pPr>
        <w:jc w:val="both"/>
        <w:rPr>
          <w:rFonts w:ascii="Century Gothic" w:eastAsia="Century Gothic" w:hAnsi="Century Gothic" w:cs="Century Gothic"/>
          <w:b/>
          <w:color w:val="1C4587"/>
          <w:highlight w:val="white"/>
        </w:rPr>
      </w:pPr>
      <w:r>
        <w:rPr>
          <w:rFonts w:ascii="Century Gothic" w:eastAsia="Century Gothic" w:hAnsi="Century Gothic" w:cs="Century Gothic"/>
          <w:b/>
          <w:color w:val="1C4587"/>
        </w:rPr>
        <w:t xml:space="preserve">      </w:t>
      </w:r>
      <w:r w:rsidR="00E95F77" w:rsidRPr="00556D23">
        <w:rPr>
          <w:rFonts w:ascii="Century Gothic" w:eastAsia="Century Gothic" w:hAnsi="Century Gothic" w:cs="Century Gothic"/>
          <w:b/>
          <w:color w:val="1C4587"/>
        </w:rPr>
        <w:t>Introducción y/o justificación del proyecto.</w:t>
      </w:r>
    </w:p>
    <w:tbl>
      <w:tblPr>
        <w:tblStyle w:val="a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08"/>
      </w:tblGrid>
      <w:tr w:rsidR="00E37B65" w:rsidTr="00253890">
        <w:trPr>
          <w:trHeight w:val="779"/>
        </w:trPr>
        <w:tc>
          <w:tcPr>
            <w:tcW w:w="13708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05FE" w:rsidRDefault="008D166D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  <w:r>
              <w:rPr>
                <w:rFonts w:ascii="Century Gothic" w:eastAsia="Century Gothic" w:hAnsi="Century Gothic" w:cs="Century Gothic"/>
                <w:color w:val="6FA8DC"/>
              </w:rPr>
              <w:t>Se busca desarrollar en los estudiantes el potencial emprendedor, que les permita tomar decisiones creativas, asertivas y de liderazgo como parte de su desarrollo humano y académico.</w:t>
            </w:r>
          </w:p>
        </w:tc>
      </w:tr>
    </w:tbl>
    <w:p w:rsidR="00E37B65" w:rsidRDefault="00E37B65">
      <w:pPr>
        <w:rPr>
          <w:rFonts w:ascii="Century Gothic" w:eastAsia="Century Gothic" w:hAnsi="Century Gothic" w:cs="Century Gothic"/>
          <w:color w:val="6FA8DC"/>
        </w:rPr>
      </w:pPr>
    </w:p>
    <w:p w:rsidR="00E37B65" w:rsidRDefault="00E37B65">
      <w:pPr>
        <w:rPr>
          <w:rFonts w:ascii="Century Gothic" w:eastAsia="Century Gothic" w:hAnsi="Century Gothic" w:cs="Century Gothic"/>
          <w:b/>
          <w:color w:val="1C4587"/>
        </w:rPr>
      </w:pPr>
    </w:p>
    <w:p w:rsidR="00E37B65" w:rsidRPr="008869A3" w:rsidRDefault="00E95F77">
      <w:pPr>
        <w:rPr>
          <w:rFonts w:ascii="Century Gothic" w:eastAsia="Century Gothic" w:hAnsi="Century Gothic" w:cs="Century Gothic"/>
          <w:b/>
          <w:color w:val="1155CC"/>
        </w:rPr>
      </w:pPr>
      <w:r>
        <w:rPr>
          <w:rFonts w:ascii="Century Gothic" w:eastAsia="Century Gothic" w:hAnsi="Century Gothic" w:cs="Century Gothic"/>
          <w:b/>
          <w:color w:val="1C4587"/>
        </w:rPr>
        <w:t xml:space="preserve">II. Intención. </w:t>
      </w:r>
      <w:r>
        <w:rPr>
          <w:rFonts w:ascii="Century Gothic" w:eastAsia="Century Gothic" w:hAnsi="Century Gothic" w:cs="Century Gothic"/>
          <w:color w:val="1C4587"/>
        </w:rPr>
        <w:t xml:space="preserve"> </w:t>
      </w:r>
      <w:r w:rsidR="008869A3" w:rsidRPr="00B21399">
        <w:rPr>
          <w:rFonts w:ascii="Century Gothic" w:eastAsia="Century Gothic" w:hAnsi="Century Gothic" w:cs="Century Gothic"/>
          <w:b/>
          <w:color w:val="009999"/>
        </w:rPr>
        <w:t xml:space="preserve">Sólo una de las propuestas da nombre al proyecto. </w:t>
      </w:r>
      <w:r w:rsidR="008869A3">
        <w:rPr>
          <w:rFonts w:ascii="Century Gothic" w:eastAsia="Century Gothic" w:hAnsi="Century Gothic" w:cs="Century Gothic"/>
          <w:color w:val="1C4587"/>
        </w:rPr>
        <w:t xml:space="preserve">Redactar </w:t>
      </w:r>
      <w:r>
        <w:rPr>
          <w:rFonts w:ascii="Century Gothic" w:eastAsia="Century Gothic" w:hAnsi="Century Gothic" w:cs="Century Gothic"/>
          <w:color w:val="1C4587"/>
        </w:rPr>
        <w:t xml:space="preserve">como pregunta o premisa problematizadora. </w:t>
      </w:r>
    </w:p>
    <w:p w:rsidR="00E37B65" w:rsidRDefault="00E37B65">
      <w:pPr>
        <w:rPr>
          <w:rFonts w:ascii="Century Gothic" w:eastAsia="Century Gothic" w:hAnsi="Century Gothic" w:cs="Century Gothic"/>
          <w:color w:val="1C4587"/>
        </w:rPr>
      </w:pPr>
    </w:p>
    <w:tbl>
      <w:tblPr>
        <w:tblStyle w:val="a0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3251"/>
        <w:gridCol w:w="3252"/>
        <w:gridCol w:w="3954"/>
      </w:tblGrid>
      <w:tr w:rsidR="00E37B65" w:rsidTr="00253890">
        <w:tc>
          <w:tcPr>
            <w:tcW w:w="3251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Dar explicación</w:t>
            </w:r>
          </w:p>
          <w:p w:rsidR="00E37B65" w:rsidRDefault="00370F53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¿Por qué algo es có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>mo es?</w:t>
            </w:r>
          </w:p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Determinar las razones que generan el problema o la situación.</w:t>
            </w:r>
          </w:p>
        </w:tc>
        <w:tc>
          <w:tcPr>
            <w:tcW w:w="3251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Resolver un problema</w:t>
            </w:r>
          </w:p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Explicar de manera detallada cómo se puede abordar y/o solucionar el problema.</w:t>
            </w:r>
          </w:p>
          <w:p w:rsidR="00E37B65" w:rsidRDefault="00E37B65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3252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Hacer más eficiente o mejorar algo</w:t>
            </w:r>
          </w:p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¿De qué manera se pueden optimizar los procesos para alcanzar el objetivo</w:t>
            </w:r>
            <w:r w:rsidR="006E2056">
              <w:rPr>
                <w:rFonts w:ascii="Century Gothic" w:eastAsia="Century Gothic" w:hAnsi="Century Gothic" w:cs="Century Gothic"/>
                <w:color w:val="1C4587"/>
              </w:rPr>
              <w:t xml:space="preserve"> propuesto</w:t>
            </w:r>
            <w:r>
              <w:rPr>
                <w:rFonts w:ascii="Century Gothic" w:eastAsia="Century Gothic" w:hAnsi="Century Gothic" w:cs="Century Gothic"/>
                <w:color w:val="1C4587"/>
              </w:rPr>
              <w:t>?</w:t>
            </w:r>
          </w:p>
        </w:tc>
        <w:tc>
          <w:tcPr>
            <w:tcW w:w="3954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Inventar,</w:t>
            </w:r>
            <w:r w:rsidR="008869A3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innovar,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diseñar o crear algo nuevo</w:t>
            </w:r>
          </w:p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¿Cómo podría ser diferente?</w:t>
            </w:r>
          </w:p>
          <w:p w:rsidR="00E37B65" w:rsidRDefault="00E95F77" w:rsidP="00D67DC8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¿Qué nuevo producto o propuesta puedo hacer?</w:t>
            </w:r>
          </w:p>
        </w:tc>
      </w:tr>
      <w:tr w:rsidR="00E37B65" w:rsidTr="00253890">
        <w:tc>
          <w:tcPr>
            <w:tcW w:w="3251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2D105E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¿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Que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proyecto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podrian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desarrollar los alumno de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bachillertao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que tenga un impacto para el cuidado del medio ambiente?</w:t>
            </w:r>
          </w:p>
          <w:p w:rsidR="00E37B65" w:rsidRDefault="00E37B6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1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105E" w:rsidRPr="00404528" w:rsidRDefault="002D105E" w:rsidP="002D105E">
            <w:pPr>
              <w:pStyle w:val="Prrafodelista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ind w:left="151" w:hanging="15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Desarrollar una empresa innovadora que permita la creación de un producto basado en el reciclaje, </w:t>
            </w:r>
            <w:proofErr w:type="spellStart"/>
            <w:r>
              <w:rPr>
                <w:sz w:val="24"/>
              </w:rPr>
              <w:t>reuso</w:t>
            </w:r>
            <w:proofErr w:type="spellEnd"/>
            <w:r>
              <w:rPr>
                <w:sz w:val="24"/>
              </w:rPr>
              <w:t xml:space="preserve"> y modificación de productos que son considerados como desechos y que pueden ser útiles a las demandas de la sociedad.</w:t>
            </w:r>
          </w:p>
          <w:p w:rsidR="002D105E" w:rsidRPr="00404528" w:rsidRDefault="002D105E" w:rsidP="002D105E">
            <w:pPr>
              <w:pStyle w:val="Prrafodelista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Crear una empresa socialmente responsable con el cuidado del medio ambiente.</w:t>
            </w:r>
          </w:p>
          <w:p w:rsidR="002D105E" w:rsidRPr="00404528" w:rsidRDefault="002D105E" w:rsidP="002D105E">
            <w:pPr>
              <w:pStyle w:val="Prrafodelista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Concientizar a los alumnos sobre la importancia de generar conductas e ideología para mejora del cuidado del medio ambiente, principalmente de los entornos como la casa, su Institución (IPEFH) y su comunidad.</w:t>
            </w:r>
          </w:p>
          <w:p w:rsidR="00E37B65" w:rsidRDefault="00E37B6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2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D50" w:rsidRDefault="00534D50" w:rsidP="00534D50">
            <w:pPr>
              <w:pStyle w:val="Prrafodelista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proponen horarios para asesorías individuales y/o grupales con los alumnos.</w:t>
            </w:r>
          </w:p>
          <w:p w:rsidR="00534D50" w:rsidRDefault="00534D50" w:rsidP="00534D50">
            <w:pPr>
              <w:pStyle w:val="Prrafodelista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El alumno cuenta con dos tutores especialistas en el área de la elaboración de su producto o bien de la creación de la empresa.</w:t>
            </w:r>
          </w:p>
          <w:p w:rsidR="00E37B65" w:rsidRPr="00534D50" w:rsidRDefault="00534D50" w:rsidP="00534D50">
            <w:pPr>
              <w:pStyle w:val="Prrafodelista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3954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:rsidR="00E37B65" w:rsidRPr="00534D50" w:rsidRDefault="00534D50" w:rsidP="00534D50">
            <w:pPr>
              <w:pStyle w:val="Prrafodelista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Los alumnos crean su producto de acuerdo a las necesidades que observan en su entorno con ideas creativas e innovadoras con el uso de materiales reciclados.</w:t>
            </w:r>
          </w:p>
          <w:p w:rsidR="00E37B65" w:rsidRDefault="00E37B6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E219F0" w:rsidRDefault="00E219F0">
      <w:pPr>
        <w:rPr>
          <w:rFonts w:ascii="Century Gothic" w:eastAsia="Century Gothic" w:hAnsi="Century Gothic" w:cs="Century Gothic"/>
          <w:b/>
          <w:color w:val="1C4587"/>
        </w:rPr>
      </w:pPr>
    </w:p>
    <w:p w:rsidR="00E37B65" w:rsidRDefault="00E95F77">
      <w:pPr>
        <w:rPr>
          <w:rFonts w:ascii="Century Gothic" w:eastAsia="Century Gothic" w:hAnsi="Century Gothic" w:cs="Century Gothic"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 xml:space="preserve">III. Objetivo general del proyecto. </w:t>
      </w:r>
      <w:r>
        <w:rPr>
          <w:rFonts w:ascii="Century Gothic" w:eastAsia="Century Gothic" w:hAnsi="Century Gothic" w:cs="Century Gothic"/>
          <w:color w:val="1C4587"/>
        </w:rPr>
        <w:t>Tomar en cuenta todas las asignaturas  involucradas.</w:t>
      </w:r>
    </w:p>
    <w:p w:rsidR="00E37B65" w:rsidRDefault="00E37B65">
      <w:pPr>
        <w:rPr>
          <w:rFonts w:ascii="Century Gothic" w:eastAsia="Century Gothic" w:hAnsi="Century Gothic" w:cs="Century Gothic"/>
          <w:color w:val="0EB1A9"/>
        </w:rPr>
      </w:pPr>
    </w:p>
    <w:tbl>
      <w:tblPr>
        <w:tblStyle w:val="a1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08"/>
      </w:tblGrid>
      <w:tr w:rsidR="00E37B65" w:rsidTr="00253890">
        <w:trPr>
          <w:trHeight w:val="1020"/>
        </w:trPr>
        <w:tc>
          <w:tcPr>
            <w:tcW w:w="13708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D50" w:rsidRDefault="00534D50" w:rsidP="00534D5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Desarrollar en los estudiantes el potencial emprendedor, que les permita tomar decisiones creativas, asertivas y de liderazgo, como parte de su desarrollo humano y académico. Así como el incremento de habilidades intelectuales y de conciencia social ante el trabajo ecológico del medio ambiente, como un ser con responsabilidad social.</w:t>
            </w:r>
          </w:p>
          <w:p w:rsidR="004B05FE" w:rsidRDefault="004B05FE">
            <w:pPr>
              <w:widowControl w:val="0"/>
              <w:spacing w:before="74"/>
              <w:ind w:right="180"/>
              <w:rPr>
                <w:rFonts w:ascii="Century Gothic" w:eastAsia="Century Gothic" w:hAnsi="Century Gothic" w:cs="Century Gothic"/>
                <w:color w:val="6FA8DC"/>
              </w:rPr>
            </w:pPr>
          </w:p>
        </w:tc>
      </w:tr>
    </w:tbl>
    <w:p w:rsidR="00D67DC8" w:rsidRDefault="00D67DC8" w:rsidP="00604323">
      <w:pPr>
        <w:rPr>
          <w:rFonts w:ascii="Century Gothic" w:eastAsia="Century Gothic" w:hAnsi="Century Gothic" w:cs="Century Gothic"/>
          <w:b/>
        </w:rPr>
      </w:pPr>
    </w:p>
    <w:p w:rsidR="00E37B65" w:rsidRDefault="00E95F77" w:rsidP="00604323">
      <w:pPr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IV. Disciplinas involucradas en el  trabajo interdisciplinario.</w:t>
      </w:r>
    </w:p>
    <w:p w:rsidR="00E37B65" w:rsidRDefault="00E37B65" w:rsidP="00604323">
      <w:pPr>
        <w:rPr>
          <w:rFonts w:ascii="Century Gothic" w:eastAsia="Century Gothic" w:hAnsi="Century Gothic" w:cs="Century Gothic"/>
          <w:b/>
          <w:color w:val="1C4587"/>
        </w:rPr>
      </w:pPr>
    </w:p>
    <w:tbl>
      <w:tblPr>
        <w:tblStyle w:val="a2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5"/>
        <w:gridCol w:w="3285"/>
        <w:gridCol w:w="3255"/>
        <w:gridCol w:w="4063"/>
      </w:tblGrid>
      <w:tr w:rsidR="00E37B65" w:rsidTr="00253890"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Disciplinas:</w:t>
            </w: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534D50" w:rsidP="00534D50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1. ____</w:t>
            </w:r>
            <w:r w:rsidR="00E95F77">
              <w:rPr>
                <w:rFonts w:ascii="Century Gothic" w:eastAsia="Century Gothic" w:hAnsi="Century Gothic" w:cs="Century Gothic"/>
                <w:b/>
                <w:color w:val="1C4587"/>
              </w:rPr>
              <w:t>__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Ciencias</w:t>
            </w:r>
            <w:r w:rsidR="00E95F77">
              <w:rPr>
                <w:rFonts w:ascii="Century Gothic" w:eastAsia="Century Gothic" w:hAnsi="Century Gothic" w:cs="Century Gothic"/>
                <w:b/>
                <w:color w:val="1C4587"/>
              </w:rPr>
              <w:t>____</w:t>
            </w: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534D50" w:rsidP="00534D50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Disciplina 2. </w:t>
            </w:r>
            <w:r w:rsidR="00E95F77">
              <w:rPr>
                <w:rFonts w:ascii="Century Gothic" w:eastAsia="Century Gothic" w:hAnsi="Century Gothic" w:cs="Century Gothic"/>
                <w:b/>
                <w:color w:val="1C4587"/>
              </w:rPr>
              <w:t>_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Lenguaje y comunicación</w:t>
            </w:r>
            <w:r w:rsidR="00E95F77">
              <w:rPr>
                <w:rFonts w:ascii="Century Gothic" w:eastAsia="Century Gothic" w:hAnsi="Century Gothic" w:cs="Century Gothic"/>
                <w:b/>
                <w:color w:val="1C4587"/>
              </w:rPr>
              <w:t>_____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399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3.</w:t>
            </w:r>
          </w:p>
          <w:p w:rsidR="00E37B65" w:rsidRDefault="00E95F77" w:rsidP="00534D50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______</w:t>
            </w:r>
            <w:r w:rsidR="00534D50">
              <w:rPr>
                <w:rFonts w:ascii="Century Gothic" w:eastAsia="Century Gothic" w:hAnsi="Century Gothic" w:cs="Century Gothic"/>
                <w:b/>
                <w:color w:val="1C4587"/>
              </w:rPr>
              <w:t>Ciencias sociales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_______</w:t>
            </w:r>
          </w:p>
        </w:tc>
      </w:tr>
      <w:tr w:rsidR="00E37B65" w:rsidTr="00253890">
        <w:trPr>
          <w:trHeight w:val="138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1. Contenidos/Temas</w:t>
            </w:r>
          </w:p>
          <w:p w:rsidR="00E37B65" w:rsidRDefault="00E95F77">
            <w:pPr>
              <w:widowControl w:val="0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   </w:t>
            </w:r>
            <w:r w:rsidR="00556D23">
              <w:rPr>
                <w:rFonts w:ascii="Century Gothic" w:eastAsia="Century Gothic" w:hAnsi="Century Gothic" w:cs="Century Gothic"/>
                <w:b/>
                <w:color w:val="1C4587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nvolucrados</w:t>
            </w:r>
          </w:p>
          <w:p w:rsidR="00E37B65" w:rsidRDefault="006E2D73" w:rsidP="006E2D73">
            <w:pPr>
              <w:widowControl w:val="0"/>
              <w:ind w:left="284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  <w:proofErr w:type="gramStart"/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>del</w:t>
            </w:r>
            <w:proofErr w:type="gramEnd"/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programa, que se consideran.</w:t>
            </w:r>
          </w:p>
          <w:p w:rsidR="0044730C" w:rsidRDefault="0044730C" w:rsidP="006E2D73">
            <w:pPr>
              <w:widowControl w:val="0"/>
              <w:ind w:left="284"/>
              <w:jc w:val="both"/>
              <w:rPr>
                <w:rFonts w:ascii="Century Gothic" w:eastAsia="Century Gothic" w:hAnsi="Century Gothic" w:cs="Century Gothic"/>
                <w:color w:val="1F497D" w:themeColor="text2"/>
              </w:rPr>
            </w:pPr>
          </w:p>
          <w:p w:rsidR="0044730C" w:rsidRDefault="0044730C" w:rsidP="006E2D73">
            <w:pPr>
              <w:widowControl w:val="0"/>
              <w:ind w:left="284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534D50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Procesos de reciclaje</w:t>
            </w:r>
          </w:p>
          <w:p w:rsidR="00534D50" w:rsidRDefault="00534D50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534D50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Ortografía</w:t>
            </w:r>
            <w:r w:rsidR="00534D50">
              <w:rPr>
                <w:rFonts w:ascii="Century Gothic" w:eastAsia="Century Gothic" w:hAnsi="Century Gothic" w:cs="Century Gothic"/>
              </w:rPr>
              <w:t xml:space="preserve"> y Redacción</w:t>
            </w:r>
          </w:p>
          <w:p w:rsidR="00534D50" w:rsidRDefault="00534D50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Estadística</w:t>
            </w:r>
          </w:p>
        </w:tc>
      </w:tr>
      <w:tr w:rsidR="00370F53" w:rsidTr="00253890">
        <w:trPr>
          <w:trHeight w:val="138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F53" w:rsidRPr="00370F53" w:rsidRDefault="00370F53" w:rsidP="00370F53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2. Conceptos clave,</w:t>
            </w:r>
          </w:p>
          <w:p w:rsidR="00370F53" w:rsidRPr="00370F53" w:rsidRDefault="00370F53" w:rsidP="00370F53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 xml:space="preserve">     </w:t>
            </w:r>
            <w:r w:rsidR="00D67DC8"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T</w:t>
            </w:r>
            <w:r w:rsidR="00B21399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rascendentales</w:t>
            </w:r>
            <w:r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.</w:t>
            </w:r>
          </w:p>
          <w:p w:rsidR="006E2D73" w:rsidRPr="006E2D73" w:rsidRDefault="006E2D73" w:rsidP="006E2D73">
            <w:pPr>
              <w:widowControl w:val="0"/>
              <w:ind w:left="278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>Conceptos básicos que surgen  del proyecto,  permiten la comprensión del mismo y  pueden ser transferibles a otros ámbitos.</w:t>
            </w:r>
          </w:p>
          <w:p w:rsidR="006E2D73" w:rsidRPr="006E2D73" w:rsidRDefault="006E2D73" w:rsidP="006E2D73">
            <w:pPr>
              <w:widowControl w:val="0"/>
              <w:ind w:left="278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6E2D73">
              <w:rPr>
                <w:rFonts w:ascii="Century Gothic" w:eastAsia="Century Gothic" w:hAnsi="Century Gothic" w:cs="Century Gothic"/>
                <w:color w:val="1F497D" w:themeColor="text2"/>
              </w:rPr>
              <w:t>Se consideran parte de un  Glosario.</w:t>
            </w:r>
          </w:p>
          <w:p w:rsidR="00370F53" w:rsidRDefault="00370F53" w:rsidP="00370F53">
            <w:pPr>
              <w:widowControl w:val="0"/>
              <w:jc w:val="both"/>
              <w:rPr>
                <w:rFonts w:ascii="Century Gothic" w:eastAsia="Century Gothic" w:hAnsi="Century Gothic" w:cs="Century Gothic"/>
                <w:b/>
                <w:color w:val="1C4587"/>
              </w:rPr>
            </w:pP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F53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Tipos de reciclaje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Las cuatro  “R”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Marco teórico</w:t>
            </w:r>
          </w:p>
          <w:p w:rsidR="00370F53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Misión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Visión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Objetivos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Justificación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FODA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F53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Diseño de encuestas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Interpretación de encuestas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Emisión de mensaje grafico hacia la sociedad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Logotipo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Estrategia de mercadotécnica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Medios impresos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Medios digitales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E37B65" w:rsidTr="00253890">
        <w:trPr>
          <w:trHeight w:val="120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F53" w:rsidRPr="004B05FE" w:rsidRDefault="00370F53" w:rsidP="00B21399">
            <w:pPr>
              <w:pStyle w:val="Prrafodelista"/>
              <w:widowControl w:val="0"/>
              <w:numPr>
                <w:ilvl w:val="0"/>
                <w:numId w:val="18"/>
              </w:numPr>
              <w:ind w:left="284" w:hanging="284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4B05FE">
              <w:rPr>
                <w:rFonts w:ascii="Century Gothic" w:eastAsia="Century Gothic" w:hAnsi="Century Gothic" w:cs="Century Gothic"/>
                <w:b/>
                <w:color w:val="1F497D" w:themeColor="text2"/>
              </w:rPr>
              <w:lastRenderedPageBreak/>
              <w:t>Objetivos o propósitos</w:t>
            </w:r>
          </w:p>
          <w:p w:rsidR="00370F53" w:rsidRPr="00370F53" w:rsidRDefault="006E2D73" w:rsidP="006E2D73">
            <w:pPr>
              <w:widowControl w:val="0"/>
              <w:ind w:left="284"/>
              <w:rPr>
                <w:rFonts w:ascii="Century Gothic" w:eastAsia="Century Gothic" w:hAnsi="Century Gothic" w:cs="Century Gothic"/>
                <w:color w:val="1F497D" w:themeColor="text2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color w:val="1F497D" w:themeColor="text2"/>
              </w:rPr>
              <w:t>a</w:t>
            </w:r>
            <w:proofErr w:type="gramEnd"/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 alcanzar</w:t>
            </w:r>
            <w:r w:rsidR="00370F53"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. </w:t>
            </w:r>
          </w:p>
          <w:p w:rsidR="00E37B65" w:rsidRDefault="00E95F77">
            <w:pPr>
              <w:widowControl w:val="0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</w:t>
            </w:r>
          </w:p>
          <w:p w:rsidR="00E37B65" w:rsidRDefault="00E37B65">
            <w:pPr>
              <w:widowControl w:val="0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37B65" w:rsidRDefault="00E37B65">
            <w:pPr>
              <w:widowControl w:val="0"/>
              <w:jc w:val="both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Reutilizar desperdicios dándole un nuevo uso con un enfoque emprendedor</w:t>
            </w: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Posicionar una nueva marca a través de una campaña mercadológica.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Recolectar información necesaria y útil para la creación de la empresa así como su correcta aplicación.</w:t>
            </w:r>
          </w:p>
        </w:tc>
      </w:tr>
      <w:tr w:rsidR="00E37B65" w:rsidTr="00253890">
        <w:trPr>
          <w:trHeight w:val="84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0F53" w:rsidRPr="00370F53" w:rsidRDefault="00370F53" w:rsidP="00370F53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4. Evaluación.</w:t>
            </w:r>
          </w:p>
          <w:p w:rsidR="00370F53" w:rsidRPr="00370F53" w:rsidRDefault="00370F53" w:rsidP="00370F53">
            <w:pPr>
              <w:widowControl w:val="0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Productos /evidencias</w:t>
            </w:r>
          </w:p>
          <w:p w:rsidR="0044730C" w:rsidRPr="00370F53" w:rsidRDefault="00370F53" w:rsidP="0044730C">
            <w:pPr>
              <w:widowControl w:val="0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</w:t>
            </w:r>
            <w:r w:rsidR="0044730C">
              <w:rPr>
                <w:rFonts w:ascii="Century Gothic" w:eastAsia="Century Gothic" w:hAnsi="Century Gothic" w:cs="Century Gothic"/>
                <w:color w:val="1F497D" w:themeColor="text2"/>
              </w:rPr>
              <w:t xml:space="preserve">de aprendizaje para </w:t>
            </w:r>
          </w:p>
          <w:p w:rsidR="00370F53" w:rsidRPr="00370F53" w:rsidRDefault="00370F53" w:rsidP="00370F53">
            <w:pPr>
              <w:widowControl w:val="0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</w:t>
            </w:r>
            <w:r w:rsidR="0044730C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</w:t>
            </w: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>dem</w:t>
            </w:r>
            <w:r w:rsidR="0044730C">
              <w:rPr>
                <w:rFonts w:ascii="Century Gothic" w:eastAsia="Century Gothic" w:hAnsi="Century Gothic" w:cs="Century Gothic"/>
                <w:color w:val="1F497D" w:themeColor="text2"/>
              </w:rPr>
              <w:t>ostrar el</w:t>
            </w:r>
          </w:p>
          <w:p w:rsidR="0044730C" w:rsidRDefault="00370F53" w:rsidP="0044730C">
            <w:pPr>
              <w:widowControl w:val="0"/>
              <w:rPr>
                <w:rFonts w:ascii="Century Gothic" w:eastAsia="Century Gothic" w:hAnsi="Century Gothic" w:cs="Century Gothic"/>
                <w:color w:val="17365D" w:themeColor="text2" w:themeShade="BF"/>
              </w:rPr>
            </w:pPr>
            <w:r w:rsidRPr="00370F53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</w:t>
            </w:r>
            <w:r w:rsidR="0044730C">
              <w:rPr>
                <w:rFonts w:ascii="Century Gothic" w:eastAsia="Century Gothic" w:hAnsi="Century Gothic" w:cs="Century Gothic"/>
                <w:color w:val="1F497D" w:themeColor="text2"/>
              </w:rPr>
              <w:t xml:space="preserve">avance del </w:t>
            </w:r>
            <w:r w:rsidRPr="00370F53">
              <w:rPr>
                <w:rFonts w:ascii="Century Gothic" w:eastAsia="Century Gothic" w:hAnsi="Century Gothic" w:cs="Century Gothic"/>
                <w:color w:val="17365D" w:themeColor="text2" w:themeShade="BF"/>
              </w:rPr>
              <w:t xml:space="preserve"> proceso  y </w:t>
            </w:r>
          </w:p>
          <w:p w:rsidR="0044730C" w:rsidRDefault="0044730C" w:rsidP="0044730C">
            <w:pPr>
              <w:widowControl w:val="0"/>
              <w:rPr>
                <w:rFonts w:ascii="Century Gothic" w:eastAsia="Century Gothic" w:hAnsi="Century Gothic" w:cs="Century Gothic"/>
                <w:color w:val="17365D" w:themeColor="text2" w:themeShade="BF"/>
              </w:rPr>
            </w:pPr>
            <w:r>
              <w:rPr>
                <w:rFonts w:ascii="Century Gothic" w:eastAsia="Century Gothic" w:hAnsi="Century Gothic" w:cs="Century Gothic"/>
                <w:color w:val="17365D" w:themeColor="text2" w:themeShade="BF"/>
              </w:rPr>
              <w:t xml:space="preserve">    el logro del  </w:t>
            </w:r>
            <w:r w:rsidR="006624B7">
              <w:rPr>
                <w:rFonts w:ascii="Century Gothic" w:eastAsia="Century Gothic" w:hAnsi="Century Gothic" w:cs="Century Gothic"/>
                <w:color w:val="17365D" w:themeColor="text2" w:themeShade="BF"/>
              </w:rPr>
              <w:t>objetivo</w:t>
            </w:r>
          </w:p>
          <w:p w:rsidR="00370F53" w:rsidRPr="00370F53" w:rsidRDefault="0044730C" w:rsidP="0044730C">
            <w:pPr>
              <w:widowControl w:val="0"/>
              <w:rPr>
                <w:rFonts w:ascii="Century Gothic" w:eastAsia="Century Gothic" w:hAnsi="Century Gothic" w:cs="Century Gothic"/>
                <w:color w:val="17365D" w:themeColor="text2" w:themeShade="BF"/>
              </w:rPr>
            </w:pPr>
            <w:r>
              <w:rPr>
                <w:rFonts w:ascii="Century Gothic" w:eastAsia="Century Gothic" w:hAnsi="Century Gothic" w:cs="Century Gothic"/>
                <w:color w:val="17365D" w:themeColor="text2" w:themeShade="BF"/>
              </w:rPr>
              <w:t xml:space="preserve">   </w:t>
            </w:r>
            <w:r w:rsidR="006624B7">
              <w:rPr>
                <w:rFonts w:ascii="Century Gothic" w:eastAsia="Century Gothic" w:hAnsi="Century Gothic" w:cs="Century Gothic"/>
                <w:color w:val="17365D" w:themeColor="text2" w:themeShade="BF"/>
              </w:rPr>
              <w:t xml:space="preserve"> </w:t>
            </w:r>
            <w:proofErr w:type="gramStart"/>
            <w:r w:rsidR="006624B7">
              <w:rPr>
                <w:rFonts w:ascii="Century Gothic" w:eastAsia="Century Gothic" w:hAnsi="Century Gothic" w:cs="Century Gothic"/>
                <w:color w:val="17365D" w:themeColor="text2" w:themeShade="BF"/>
              </w:rPr>
              <w:t>pr</w:t>
            </w:r>
            <w:r>
              <w:rPr>
                <w:rFonts w:ascii="Century Gothic" w:eastAsia="Century Gothic" w:hAnsi="Century Gothic" w:cs="Century Gothic"/>
                <w:color w:val="17365D" w:themeColor="text2" w:themeShade="BF"/>
              </w:rPr>
              <w:t>opuesto</w:t>
            </w:r>
            <w:proofErr w:type="gramEnd"/>
            <w:r>
              <w:rPr>
                <w:rFonts w:ascii="Century Gothic" w:eastAsia="Century Gothic" w:hAnsi="Century Gothic" w:cs="Century Gothic"/>
                <w:color w:val="17365D" w:themeColor="text2" w:themeShade="BF"/>
              </w:rPr>
              <w:t>.</w:t>
            </w:r>
          </w:p>
          <w:p w:rsidR="00E37B65" w:rsidRPr="00E81E24" w:rsidRDefault="00370F53" w:rsidP="00E81E24">
            <w:pPr>
              <w:widowControl w:val="0"/>
              <w:tabs>
                <w:tab w:val="right" w:pos="2905"/>
              </w:tabs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</w:t>
            </w:r>
            <w:r>
              <w:rPr>
                <w:rFonts w:ascii="Century Gothic" w:eastAsia="Century Gothic" w:hAnsi="Century Gothic" w:cs="Century Gothic"/>
              </w:rPr>
              <w:tab/>
            </w: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Producto final</w:t>
            </w: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Creación de la empresa y el discurso grafico de la misma.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Sustento de su empresa</w:t>
            </w:r>
          </w:p>
        </w:tc>
      </w:tr>
      <w:tr w:rsidR="00E81E24" w:rsidTr="00253890">
        <w:trPr>
          <w:trHeight w:val="840"/>
        </w:trPr>
        <w:tc>
          <w:tcPr>
            <w:tcW w:w="31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E24" w:rsidRDefault="00E81E24" w:rsidP="00E81E24">
            <w:pPr>
              <w:widowControl w:val="0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 xml:space="preserve">5. Tipos </w:t>
            </w:r>
            <w:r w:rsidRPr="00E81E24">
              <w:rPr>
                <w:rFonts w:ascii="Century Gothic" w:eastAsia="Century Gothic" w:hAnsi="Century Gothic" w:cs="Century Gothic"/>
                <w:b/>
                <w:color w:val="1F497D" w:themeColor="text2"/>
                <w:sz w:val="24"/>
                <w:szCs w:val="24"/>
              </w:rPr>
              <w:t>y</w:t>
            </w:r>
            <w:r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 xml:space="preserve"> herramientas</w:t>
            </w:r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 de </w:t>
            </w:r>
          </w:p>
          <w:p w:rsidR="00E81E24" w:rsidRDefault="000715D8" w:rsidP="00E81E24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</w:t>
            </w:r>
            <w:proofErr w:type="gramStart"/>
            <w:r>
              <w:rPr>
                <w:rFonts w:ascii="Century Gothic" w:eastAsia="Century Gothic" w:hAnsi="Century Gothic" w:cs="Century Gothic"/>
                <w:color w:val="1F497D" w:themeColor="text2"/>
              </w:rPr>
              <w:t>e</w:t>
            </w:r>
            <w:r w:rsidR="00E81E24">
              <w:rPr>
                <w:rFonts w:ascii="Century Gothic" w:eastAsia="Century Gothic" w:hAnsi="Century Gothic" w:cs="Century Gothic"/>
                <w:color w:val="1F497D" w:themeColor="text2"/>
              </w:rPr>
              <w:t>valuación</w:t>
            </w:r>
            <w:proofErr w:type="gramEnd"/>
            <w:r w:rsidR="00556D23">
              <w:rPr>
                <w:rFonts w:ascii="Century Gothic" w:eastAsia="Century Gothic" w:hAnsi="Century Gothic" w:cs="Century Gothic"/>
                <w:color w:val="1F497D" w:themeColor="text2"/>
              </w:rPr>
              <w:t>.</w:t>
            </w:r>
          </w:p>
          <w:p w:rsidR="00E81E24" w:rsidRDefault="00E81E24" w:rsidP="00E81E24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</w:p>
          <w:p w:rsidR="00604323" w:rsidRDefault="00604323" w:rsidP="00E81E24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</w:p>
          <w:p w:rsidR="00604323" w:rsidRPr="00E81E24" w:rsidRDefault="00604323" w:rsidP="00E81E24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</w:p>
        </w:tc>
        <w:tc>
          <w:tcPr>
            <w:tcW w:w="328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E2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Carpeta de evidencia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Prototipo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Fotograma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Feria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25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Carpeta de evidencias</w:t>
            </w:r>
          </w:p>
          <w:p w:rsidR="00E81E2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Presentación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Carpeta de identidad corporativa y aplicación</w:t>
            </w:r>
          </w:p>
        </w:tc>
        <w:tc>
          <w:tcPr>
            <w:tcW w:w="40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E2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Carpeta de evidencias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Producto final</w:t>
            </w:r>
          </w:p>
          <w:p w:rsidR="00287174" w:rsidRDefault="0028717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Remuneración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economica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.</w:t>
            </w:r>
          </w:p>
        </w:tc>
      </w:tr>
    </w:tbl>
    <w:p w:rsidR="00370F53" w:rsidRDefault="00370F53">
      <w:pPr>
        <w:rPr>
          <w:rFonts w:ascii="Century Gothic" w:eastAsia="Century Gothic" w:hAnsi="Century Gothic" w:cs="Century Gothic"/>
          <w:b/>
          <w:color w:val="1C4587"/>
        </w:rPr>
      </w:pPr>
    </w:p>
    <w:p w:rsidR="00370F53" w:rsidRDefault="00370F53">
      <w:pPr>
        <w:rPr>
          <w:rFonts w:ascii="Century Gothic" w:eastAsia="Century Gothic" w:hAnsi="Century Gothic" w:cs="Century Gothic"/>
          <w:b/>
          <w:color w:val="1C4587"/>
        </w:rPr>
      </w:pPr>
    </w:p>
    <w:p w:rsidR="00E37B65" w:rsidRDefault="00E95F77">
      <w:pPr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V. Esquema del proceso de construcción del proyecto por disciplinas.</w:t>
      </w:r>
    </w:p>
    <w:p w:rsidR="00E37B65" w:rsidRDefault="00E37B65">
      <w:pPr>
        <w:rPr>
          <w:rFonts w:ascii="Century Gothic" w:eastAsia="Century Gothic" w:hAnsi="Century Gothic" w:cs="Century Gothic"/>
          <w:b/>
          <w:color w:val="1C4587"/>
        </w:rPr>
      </w:pPr>
    </w:p>
    <w:tbl>
      <w:tblPr>
        <w:tblStyle w:val="a3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2913"/>
        <w:gridCol w:w="2742"/>
        <w:gridCol w:w="3463"/>
      </w:tblGrid>
      <w:tr w:rsidR="00E37B65" w:rsidTr="00DD1554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91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1.</w:t>
            </w:r>
          </w:p>
        </w:tc>
        <w:tc>
          <w:tcPr>
            <w:tcW w:w="2742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2.</w:t>
            </w:r>
          </w:p>
        </w:tc>
        <w:tc>
          <w:tcPr>
            <w:tcW w:w="34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Disciplina 3.</w:t>
            </w:r>
          </w:p>
        </w:tc>
      </w:tr>
      <w:tr w:rsidR="00E37B65" w:rsidTr="00253890">
        <w:trPr>
          <w:trHeight w:val="15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E24" w:rsidRPr="00E81E24" w:rsidRDefault="00E95F77" w:rsidP="00E81E24">
            <w:pPr>
              <w:widowControl w:val="0"/>
              <w:spacing w:line="240" w:lineRule="auto"/>
              <w:ind w:left="434" w:hanging="284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lastRenderedPageBreak/>
              <w:t xml:space="preserve">1. </w:t>
            </w:r>
            <w:r w:rsidR="00E81E24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  <w:r w:rsidR="00E81E24"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Preguntar y cuestionar.</w:t>
            </w:r>
          </w:p>
          <w:p w:rsidR="00E37B65" w:rsidRDefault="00E81E24" w:rsidP="00E81E24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 w:rsidRPr="00E81E24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    Preguntas para dirigir  la Investigación Interdisciplinaria.</w:t>
            </w:r>
          </w:p>
        </w:tc>
        <w:tc>
          <w:tcPr>
            <w:tcW w:w="9118" w:type="dxa"/>
            <w:gridSpan w:val="3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502A56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¿De qué manera se relacionan las asignaturas para colaborar con el cuidado del medio ambiente en un proyecto escolar?</w:t>
            </w: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E37B65" w:rsidTr="00253890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E24" w:rsidRDefault="00E95F77" w:rsidP="00E81E24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2. Despertar el interés</w:t>
            </w:r>
            <w:r w:rsidR="00E81E24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</w:t>
            </w:r>
            <w:r w:rsidR="00E81E24"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(detonar)</w:t>
            </w:r>
            <w:r w:rsidRPr="00E81E24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.</w:t>
            </w:r>
          </w:p>
          <w:p w:rsidR="00E81E24" w:rsidRDefault="00E81E24" w:rsidP="00E81E24">
            <w:pPr>
              <w:widowControl w:val="0"/>
              <w:spacing w:line="240" w:lineRule="auto"/>
              <w:ind w:left="426" w:hanging="28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</w:t>
            </w:r>
            <w:r w:rsidRPr="00E81E24">
              <w:rPr>
                <w:rFonts w:ascii="Century Gothic" w:eastAsia="Century Gothic" w:hAnsi="Century Gothic" w:cs="Century Gothic"/>
                <w:color w:val="1F497D" w:themeColor="text2"/>
              </w:rPr>
              <w:t>Estrategias para involucrar a los estudiantes con la problemática planteada, en el salón de clase</w:t>
            </w:r>
          </w:p>
          <w:p w:rsidR="00E37B65" w:rsidRDefault="00E95F77" w:rsidP="00E81E24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</w:t>
            </w:r>
          </w:p>
          <w:p w:rsidR="00556D23" w:rsidRDefault="00556D23" w:rsidP="00E81E24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9118" w:type="dxa"/>
            <w:gridSpan w:val="3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502A56" w:rsidP="00502A56">
            <w:pPr>
              <w:pStyle w:val="Prrafodelista"/>
              <w:widowControl w:val="0"/>
              <w:numPr>
                <w:ilvl w:val="0"/>
                <w:numId w:val="22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Realizar un estudio de campo a cerca de los porcentajes de contaminación en su contexto inmediato </w:t>
            </w:r>
          </w:p>
          <w:p w:rsidR="00502A56" w:rsidRPr="00502A56" w:rsidRDefault="00502A56" w:rsidP="00502A56">
            <w:pPr>
              <w:pStyle w:val="Prrafodelista"/>
              <w:widowControl w:val="0"/>
              <w:numPr>
                <w:ilvl w:val="0"/>
                <w:numId w:val="22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Investigar cómo obtener una retribución económica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E37B65" w:rsidTr="00DD1554">
        <w:trPr>
          <w:trHeight w:val="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3. Recopilar información a través de la investigación.</w:t>
            </w:r>
          </w:p>
          <w:p w:rsidR="00E37B65" w:rsidRDefault="00E95F77" w:rsidP="00701C75">
            <w:pPr>
              <w:widowControl w:val="0"/>
              <w:ind w:left="426" w:hanging="276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</w:t>
            </w:r>
            <w:r w:rsidR="00271475">
              <w:rPr>
                <w:rFonts w:ascii="Century Gothic" w:eastAsia="Century Gothic" w:hAnsi="Century Gothic" w:cs="Century Gothic"/>
                <w:color w:val="1C4587"/>
              </w:rPr>
              <w:t>Propuestas a investigar y sus fuentes.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</w:p>
        </w:tc>
        <w:tc>
          <w:tcPr>
            <w:tcW w:w="291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DD1554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Artículos</w:t>
            </w:r>
            <w:r w:rsidR="00502A56">
              <w:rPr>
                <w:rFonts w:ascii="Century Gothic" w:eastAsia="Century Gothic" w:hAnsi="Century Gothic" w:cs="Century Gothic"/>
              </w:rPr>
              <w:t xml:space="preserve"> de revistas</w:t>
            </w:r>
            <w:r>
              <w:rPr>
                <w:rFonts w:ascii="Century Gothic" w:eastAsia="Century Gothic" w:hAnsi="Century Gothic" w:cs="Century Gothic"/>
              </w:rPr>
              <w:t xml:space="preserve"> científicas en línea</w:t>
            </w:r>
          </w:p>
          <w:p w:rsidR="00DD1554" w:rsidRDefault="00DD1554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Redalyc</w:t>
            </w:r>
            <w:proofErr w:type="spellEnd"/>
          </w:p>
          <w:p w:rsidR="00DD1554" w:rsidRDefault="00DD1554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UNAM</w:t>
            </w:r>
          </w:p>
          <w:p w:rsidR="00DD1554" w:rsidRDefault="00DD1554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Secretaria del medio ambiente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42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DD1554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Formato APA</w:t>
            </w:r>
          </w:p>
          <w:p w:rsidR="00DD1554" w:rsidRDefault="00DD1554" w:rsidP="00DD155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Artículos de revistas científicas en línea</w:t>
            </w:r>
          </w:p>
          <w:p w:rsidR="00DD1554" w:rsidRDefault="00DD1554" w:rsidP="00DD1554">
            <w:pPr>
              <w:widowControl w:val="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Redalyc</w:t>
            </w:r>
            <w:proofErr w:type="spellEnd"/>
          </w:p>
          <w:p w:rsidR="00DD1554" w:rsidRDefault="00DD1554" w:rsidP="00DD155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UNAM</w:t>
            </w:r>
          </w:p>
          <w:p w:rsidR="00DD1554" w:rsidRDefault="00DD1554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34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1554" w:rsidRDefault="00DD1554" w:rsidP="00DD155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Artículos de revistas científicas en línea</w:t>
            </w:r>
          </w:p>
          <w:p w:rsidR="00DD1554" w:rsidRDefault="00DD1554" w:rsidP="00DD1554">
            <w:pPr>
              <w:widowControl w:val="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Redalyc</w:t>
            </w:r>
            <w:proofErr w:type="spellEnd"/>
          </w:p>
          <w:p w:rsidR="00DD1554" w:rsidRDefault="00DD1554" w:rsidP="00DD1554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UNAM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E37B65" w:rsidTr="00DD1554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4. Organizar la información.</w:t>
            </w:r>
          </w:p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   </w:t>
            </w:r>
            <w:r>
              <w:rPr>
                <w:rFonts w:ascii="Century Gothic" w:eastAsia="Century Gothic" w:hAnsi="Century Gothic" w:cs="Century Gothic"/>
                <w:color w:val="1C4587"/>
              </w:rPr>
              <w:t>Implica:</w:t>
            </w:r>
          </w:p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</w:t>
            </w:r>
            <w:r w:rsidR="00370F53">
              <w:rPr>
                <w:rFonts w:ascii="Century Gothic" w:eastAsia="Century Gothic" w:hAnsi="Century Gothic" w:cs="Century Gothic"/>
                <w:color w:val="1C4587"/>
              </w:rPr>
              <w:t>c</w:t>
            </w:r>
            <w:r>
              <w:rPr>
                <w:rFonts w:ascii="Century Gothic" w:eastAsia="Century Gothic" w:hAnsi="Century Gothic" w:cs="Century Gothic"/>
                <w:color w:val="1C4587"/>
              </w:rPr>
              <w:t>lasificación de datos obtenidos,</w:t>
            </w:r>
          </w:p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análisis de los datos obtenidos,            registro de la información.</w:t>
            </w:r>
          </w:p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lastRenderedPageBreak/>
              <w:t xml:space="preserve">    </w:t>
            </w:r>
            <w:r w:rsidR="00370F53">
              <w:rPr>
                <w:rFonts w:ascii="Century Gothic" w:eastAsia="Century Gothic" w:hAnsi="Century Gothic" w:cs="Century Gothic"/>
                <w:color w:val="1C4587"/>
              </w:rPr>
              <w:t>c</w:t>
            </w:r>
            <w:r>
              <w:rPr>
                <w:rFonts w:ascii="Century Gothic" w:eastAsia="Century Gothic" w:hAnsi="Century Gothic" w:cs="Century Gothic"/>
                <w:color w:val="1C4587"/>
              </w:rPr>
              <w:t>onclusiones por disciplina,</w:t>
            </w:r>
          </w:p>
          <w:p w:rsidR="00E37B65" w:rsidRDefault="00E95F77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</w:t>
            </w:r>
            <w:proofErr w:type="gramStart"/>
            <w:r>
              <w:rPr>
                <w:rFonts w:ascii="Century Gothic" w:eastAsia="Century Gothic" w:hAnsi="Century Gothic" w:cs="Century Gothic"/>
                <w:color w:val="1C4587"/>
              </w:rPr>
              <w:t>conclusiones</w:t>
            </w:r>
            <w:proofErr w:type="gramEnd"/>
            <w:r>
              <w:rPr>
                <w:rFonts w:ascii="Century Gothic" w:eastAsia="Century Gothic" w:hAnsi="Century Gothic" w:cs="Century Gothic"/>
                <w:color w:val="1C4587"/>
              </w:rPr>
              <w:t xml:space="preserve"> conjuntas.</w:t>
            </w:r>
          </w:p>
          <w:p w:rsidR="00701C75" w:rsidRDefault="00701C75" w:rsidP="006624B7">
            <w:pPr>
              <w:widowControl w:val="0"/>
              <w:ind w:left="434" w:hanging="284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291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DD1554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Mapas mentales</w:t>
            </w:r>
          </w:p>
          <w:p w:rsidR="00DD1554" w:rsidRDefault="00DD1554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Mapas conceptuales</w:t>
            </w:r>
          </w:p>
          <w:p w:rsidR="00DD1554" w:rsidRDefault="00DD1554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Síntesis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42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DD1554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Redacción de justificación de proyecto y marco teórico.</w:t>
            </w:r>
          </w:p>
        </w:tc>
        <w:tc>
          <w:tcPr>
            <w:tcW w:w="34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DD1554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Tablas</w:t>
            </w:r>
          </w:p>
          <w:p w:rsidR="00DD1554" w:rsidRDefault="00DD1554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Graficas</w:t>
            </w:r>
          </w:p>
          <w:p w:rsidR="00DD1554" w:rsidRDefault="00DD1554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E37B65" w:rsidTr="00DD1554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6624B7" w:rsidP="00701C75">
            <w:pPr>
              <w:widowControl w:val="0"/>
              <w:tabs>
                <w:tab w:val="left" w:pos="426"/>
              </w:tabs>
              <w:ind w:left="142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5. </w:t>
            </w:r>
            <w:r w:rsidR="00E95F77"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Llegar a</w:t>
            </w:r>
            <w:r w:rsidR="00E95F77">
              <w:rPr>
                <w:rFonts w:ascii="Century Gothic" w:eastAsia="Century Gothic" w:hAnsi="Century Gothic" w:cs="Century Gothic"/>
                <w:b/>
                <w:i/>
                <w:color w:val="1C4587"/>
              </w:rPr>
              <w:t xml:space="preserve"> </w:t>
            </w:r>
            <w:r w:rsidR="000715D8">
              <w:rPr>
                <w:rFonts w:ascii="Century Gothic" w:eastAsia="Century Gothic" w:hAnsi="Century Gothic" w:cs="Century Gothic"/>
                <w:b/>
                <w:color w:val="1C4587"/>
              </w:rPr>
              <w:t>c</w:t>
            </w:r>
            <w:r w:rsidR="00E95F77">
              <w:rPr>
                <w:rFonts w:ascii="Century Gothic" w:eastAsia="Century Gothic" w:hAnsi="Century Gothic" w:cs="Century Gothic"/>
                <w:b/>
                <w:color w:val="1C4587"/>
              </w:rPr>
              <w:t>onclusiones parciales</w:t>
            </w:r>
          </w:p>
          <w:p w:rsidR="00E37B65" w:rsidRDefault="00E95F7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(</w:t>
            </w:r>
            <w:proofErr w:type="gramStart"/>
            <w:r>
              <w:rPr>
                <w:rFonts w:ascii="Century Gothic" w:eastAsia="Century Gothic" w:hAnsi="Century Gothic" w:cs="Century Gothic"/>
                <w:color w:val="1C4587"/>
              </w:rPr>
              <w:t>por</w:t>
            </w:r>
            <w:proofErr w:type="gramEnd"/>
            <w:r>
              <w:rPr>
                <w:rFonts w:ascii="Century Gothic" w:eastAsia="Century Gothic" w:hAnsi="Century Gothic" w:cs="Century Gothic"/>
                <w:color w:val="1C4587"/>
              </w:rPr>
              <w:t xml:space="preserve"> disciplina).</w:t>
            </w:r>
          </w:p>
          <w:p w:rsidR="00E37B65" w:rsidRDefault="00E95F7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Preguntas útiles para el </w:t>
            </w:r>
          </w:p>
          <w:p w:rsidR="00E37B65" w:rsidRDefault="00E95F7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proyecto, de tal forma que lo </w:t>
            </w:r>
          </w:p>
          <w:p w:rsidR="00E37B65" w:rsidRDefault="006624B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 xml:space="preserve">aclaren, describan o descifren  </w:t>
            </w:r>
          </w:p>
          <w:p w:rsidR="00E37B65" w:rsidRDefault="00E95F7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(para la  reflexión colaborativa</w:t>
            </w:r>
          </w:p>
          <w:p w:rsidR="00E37B65" w:rsidRDefault="006624B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</w:t>
            </w:r>
            <w:proofErr w:type="gramStart"/>
            <w:r w:rsidR="00E95F77">
              <w:rPr>
                <w:rFonts w:ascii="Century Gothic" w:eastAsia="Century Gothic" w:hAnsi="Century Gothic" w:cs="Century Gothic"/>
                <w:color w:val="1C4587"/>
              </w:rPr>
              <w:t>de</w:t>
            </w:r>
            <w:proofErr w:type="gramEnd"/>
            <w:r w:rsidR="00E95F77">
              <w:rPr>
                <w:rFonts w:ascii="Century Gothic" w:eastAsia="Century Gothic" w:hAnsi="Century Gothic" w:cs="Century Gothic"/>
                <w:color w:val="1C4587"/>
              </w:rPr>
              <w:t xml:space="preserve"> los estudiantes).</w:t>
            </w:r>
          </w:p>
          <w:p w:rsidR="00E37B65" w:rsidRDefault="006624B7" w:rsidP="006624B7">
            <w:pPr>
              <w:widowControl w:val="0"/>
              <w:tabs>
                <w:tab w:val="left" w:pos="567"/>
              </w:tabs>
              <w:ind w:left="142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</w:t>
            </w:r>
            <w:r w:rsidR="00204C99">
              <w:rPr>
                <w:rFonts w:ascii="Century Gothic" w:eastAsia="Century Gothic" w:hAnsi="Century Gothic" w:cs="Century Gothic"/>
                <w:color w:val="1C4587"/>
              </w:rPr>
              <w:t>¿Cómo se lograrán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>?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291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A44A06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¿Qué beneficios tiene reciclar? ¿Qué consecuencias tiene el no hacerlo?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742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DD1554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¿Qué ventajas y desventajas tiene la creación de una empresa a partir de la creación de una empresa?</w:t>
            </w:r>
          </w:p>
        </w:tc>
        <w:tc>
          <w:tcPr>
            <w:tcW w:w="346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A44A06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¿Qué beneficios y áreas de oportunidad tuvo tu proyecto en la comunidad inmediata donde fue aplicada tu empresa?</w:t>
            </w:r>
          </w:p>
        </w:tc>
      </w:tr>
      <w:tr w:rsidR="00E37B65" w:rsidTr="00253890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6624B7" w:rsidP="00B21399">
            <w:pPr>
              <w:widowControl w:val="0"/>
              <w:ind w:left="567" w:hanging="425"/>
              <w:rPr>
                <w:rFonts w:ascii="Century Gothic" w:eastAsia="Century Gothic" w:hAnsi="Century Gothic" w:cs="Century Gothic"/>
                <w:b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6.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 w:rsidR="00E95F77">
              <w:rPr>
                <w:rFonts w:ascii="Century Gothic" w:eastAsia="Century Gothic" w:hAnsi="Century Gothic" w:cs="Century Gothic"/>
                <w:b/>
                <w:color w:val="1C4587"/>
              </w:rPr>
              <w:t>Conectar.</w:t>
            </w:r>
          </w:p>
          <w:p w:rsidR="00E37B65" w:rsidRDefault="00E95F7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 xml:space="preserve">    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¿De qué manera  las </w:t>
            </w:r>
          </w:p>
          <w:p w:rsidR="00E37B65" w:rsidRDefault="00E95F7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conclusiones de cada disciplina</w:t>
            </w:r>
          </w:p>
          <w:p w:rsidR="00E37B65" w:rsidRDefault="00E95F7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</w:t>
            </w:r>
            <w:r w:rsidR="00B21399"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1C4587"/>
              </w:rPr>
              <w:t>se vincularán, para dar respuesta</w:t>
            </w:r>
          </w:p>
          <w:p w:rsidR="00E37B65" w:rsidRDefault="006624B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>a  la pregunta disparadora del</w:t>
            </w:r>
          </w:p>
          <w:p w:rsidR="00E37B65" w:rsidRDefault="00E95F7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</w:t>
            </w:r>
            <w:proofErr w:type="gramStart"/>
            <w:r>
              <w:rPr>
                <w:rFonts w:ascii="Century Gothic" w:eastAsia="Century Gothic" w:hAnsi="Century Gothic" w:cs="Century Gothic"/>
                <w:color w:val="1C4587"/>
              </w:rPr>
              <w:t>proyecto</w:t>
            </w:r>
            <w:proofErr w:type="gramEnd"/>
            <w:r>
              <w:rPr>
                <w:rFonts w:ascii="Century Gothic" w:eastAsia="Century Gothic" w:hAnsi="Century Gothic" w:cs="Century Gothic"/>
                <w:color w:val="1C4587"/>
              </w:rPr>
              <w:t xml:space="preserve">? </w:t>
            </w:r>
          </w:p>
          <w:p w:rsidR="00E37B65" w:rsidRDefault="00E95F7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¿Cuál será la   estrategia o</w:t>
            </w:r>
          </w:p>
          <w:p w:rsidR="000715D8" w:rsidRDefault="00E95F77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actividad  </w:t>
            </w:r>
            <w:r w:rsidR="000715D8">
              <w:rPr>
                <w:rFonts w:ascii="Century Gothic" w:eastAsia="Century Gothic" w:hAnsi="Century Gothic" w:cs="Century Gothic"/>
                <w:color w:val="1C4587"/>
              </w:rPr>
              <w:t xml:space="preserve">que 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se utilizará para </w:t>
            </w:r>
          </w:p>
          <w:p w:rsidR="000715D8" w:rsidRDefault="000715D8" w:rsidP="00B21399">
            <w:pPr>
              <w:widowControl w:val="0"/>
              <w:tabs>
                <w:tab w:val="left" w:pos="426"/>
              </w:tabs>
              <w:ind w:left="567" w:hanging="425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>lograr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 w:rsidR="00E95F77">
              <w:rPr>
                <w:rFonts w:ascii="Century Gothic" w:eastAsia="Century Gothic" w:hAnsi="Century Gothic" w:cs="Century Gothic"/>
                <w:color w:val="1C4587"/>
              </w:rPr>
              <w:t xml:space="preserve">que haya conciencia de </w:t>
            </w:r>
          </w:p>
          <w:p w:rsidR="00E37B65" w:rsidRDefault="000715D8" w:rsidP="00B21399">
            <w:pPr>
              <w:widowControl w:val="0"/>
              <w:tabs>
                <w:tab w:val="left" w:pos="426"/>
              </w:tabs>
              <w:ind w:left="426" w:hanging="284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     </w:t>
            </w:r>
            <w:proofErr w:type="gramStart"/>
            <w:r w:rsidR="00E95F77">
              <w:rPr>
                <w:rFonts w:ascii="Century Gothic" w:eastAsia="Century Gothic" w:hAnsi="Century Gothic" w:cs="Century Gothic"/>
                <w:color w:val="1C4587"/>
              </w:rPr>
              <w:t>ello</w:t>
            </w:r>
            <w:proofErr w:type="gramEnd"/>
            <w:r w:rsidR="00E95F77">
              <w:rPr>
                <w:rFonts w:ascii="Century Gothic" w:eastAsia="Century Gothic" w:hAnsi="Century Gothic" w:cs="Century Gothic"/>
                <w:color w:val="1C4587"/>
              </w:rPr>
              <w:t>?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9118" w:type="dxa"/>
            <w:gridSpan w:val="3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A44A06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Se realizara una feria de proyectos donde cada alumno expondrá su empresa y su producto realizado mediante la investigación previa.</w:t>
            </w: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  <w:tr w:rsidR="006624B7" w:rsidTr="00253890">
        <w:trPr>
          <w:trHeight w:val="420"/>
        </w:trPr>
        <w:tc>
          <w:tcPr>
            <w:tcW w:w="459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4B7" w:rsidRPr="00701C75" w:rsidRDefault="006624B7" w:rsidP="006624B7">
            <w:pPr>
              <w:widowControl w:val="0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  </w:t>
            </w:r>
            <w:r w:rsidRPr="00701C75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7.</w:t>
            </w:r>
            <w:r w:rsidRP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</w:t>
            </w:r>
            <w:r w:rsidRPr="00701C75">
              <w:rPr>
                <w:rFonts w:ascii="Century Gothic" w:eastAsia="Century Gothic" w:hAnsi="Century Gothic" w:cs="Century Gothic"/>
                <w:b/>
                <w:color w:val="1F497D" w:themeColor="text2"/>
              </w:rPr>
              <w:t>Evaluar la información generada.</w:t>
            </w:r>
          </w:p>
          <w:p w:rsidR="006624B7" w:rsidRDefault="006624B7" w:rsidP="00701C75">
            <w:pPr>
              <w:widowControl w:val="0"/>
              <w:ind w:left="426"/>
              <w:rPr>
                <w:rFonts w:ascii="Century Gothic" w:eastAsia="Century Gothic" w:hAnsi="Century Gothic" w:cs="Century Gothic"/>
                <w:color w:val="1F497D" w:themeColor="text2"/>
              </w:rPr>
            </w:pPr>
            <w:r w:rsidRP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¿Qué otras investigaciones </w:t>
            </w:r>
            <w:r w:rsidR="00701C75" w:rsidRP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o </w:t>
            </w:r>
            <w:r w:rsidR="00701C75" w:rsidRPr="00701C75">
              <w:rPr>
                <w:rFonts w:ascii="Century Gothic" w:eastAsia="Century Gothic" w:hAnsi="Century Gothic" w:cs="Century Gothic"/>
                <w:color w:val="1F497D" w:themeColor="text2"/>
              </w:rPr>
              <w:lastRenderedPageBreak/>
              <w:t xml:space="preserve">asignaturas </w:t>
            </w:r>
            <w:r w:rsid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se </w:t>
            </w:r>
            <w:r w:rsidRPr="00701C75">
              <w:rPr>
                <w:rFonts w:ascii="Century Gothic" w:eastAsia="Century Gothic" w:hAnsi="Century Gothic" w:cs="Century Gothic"/>
                <w:color w:val="1F497D" w:themeColor="text2"/>
              </w:rPr>
              <w:t>pueden</w:t>
            </w:r>
            <w:r w:rsid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</w:t>
            </w:r>
            <w:r w:rsidRPr="00701C75">
              <w:rPr>
                <w:rFonts w:ascii="Century Gothic" w:eastAsia="Century Gothic" w:hAnsi="Century Gothic" w:cs="Century Gothic"/>
                <w:color w:val="1F497D" w:themeColor="text2"/>
              </w:rPr>
              <w:t xml:space="preserve"> proponer para complementar el proyecto?</w:t>
            </w:r>
          </w:p>
          <w:p w:rsidR="00604323" w:rsidRPr="00701C75" w:rsidRDefault="00604323" w:rsidP="00701C75">
            <w:pPr>
              <w:widowControl w:val="0"/>
              <w:ind w:left="426"/>
              <w:rPr>
                <w:rFonts w:ascii="Century Gothic" w:eastAsia="Century Gothic" w:hAnsi="Century Gothic" w:cs="Century Gothic"/>
                <w:b/>
                <w:color w:val="1F497D" w:themeColor="text2"/>
              </w:rPr>
            </w:pPr>
          </w:p>
        </w:tc>
        <w:tc>
          <w:tcPr>
            <w:tcW w:w="9118" w:type="dxa"/>
            <w:gridSpan w:val="3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24B7" w:rsidRDefault="00A44A06" w:rsidP="006624B7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 xml:space="preserve">Se seleccionaran las tres mejores empresas que demuestren innovación en el cuidado del medio ambiente mediante sus propuestas de proyecto. Estas se harán </w:t>
            </w:r>
            <w:r>
              <w:rPr>
                <w:rFonts w:ascii="Century Gothic" w:eastAsia="Century Gothic" w:hAnsi="Century Gothic" w:cs="Century Gothic"/>
              </w:rPr>
              <w:lastRenderedPageBreak/>
              <w:t xml:space="preserve">acreedoras a una beca para asistir a la feria del emprendedor. </w:t>
            </w:r>
          </w:p>
        </w:tc>
      </w:tr>
    </w:tbl>
    <w:p w:rsidR="00E37B65" w:rsidRDefault="00E37B65" w:rsidP="006624B7">
      <w:pPr>
        <w:widowControl w:val="0"/>
        <w:rPr>
          <w:rFonts w:ascii="Century Gothic" w:eastAsia="Century Gothic" w:hAnsi="Century Gothic" w:cs="Century Gothic"/>
          <w:b/>
        </w:rPr>
      </w:pPr>
    </w:p>
    <w:p w:rsidR="00556D23" w:rsidRDefault="00556D23" w:rsidP="006624B7">
      <w:pPr>
        <w:widowControl w:val="0"/>
        <w:rPr>
          <w:rFonts w:ascii="Century Gothic" w:eastAsia="Century Gothic" w:hAnsi="Century Gothic" w:cs="Century Gothic"/>
          <w:b/>
          <w:color w:val="1C4587"/>
        </w:rPr>
      </w:pPr>
    </w:p>
    <w:p w:rsidR="00E37B65" w:rsidRDefault="00E95F77" w:rsidP="006624B7">
      <w:pPr>
        <w:widowControl w:val="0"/>
        <w:rPr>
          <w:rFonts w:ascii="Century Gothic" w:eastAsia="Century Gothic" w:hAnsi="Century Gothic" w:cs="Century Gothic"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VI. Tiempos que se dedicarán al proyecto cada semana.</w:t>
      </w:r>
      <w:r>
        <w:rPr>
          <w:rFonts w:ascii="Century Gothic" w:eastAsia="Century Gothic" w:hAnsi="Century Gothic" w:cs="Century Gothic"/>
          <w:color w:val="1C4587"/>
        </w:rPr>
        <w:t xml:space="preserve"> </w:t>
      </w:r>
    </w:p>
    <w:p w:rsidR="00E37B65" w:rsidRDefault="00E37B65" w:rsidP="006624B7">
      <w:pPr>
        <w:widowControl w:val="0"/>
        <w:rPr>
          <w:rFonts w:ascii="Century Gothic" w:eastAsia="Century Gothic" w:hAnsi="Century Gothic" w:cs="Century Gothic"/>
          <w:color w:val="1C4587"/>
        </w:rPr>
      </w:pPr>
    </w:p>
    <w:tbl>
      <w:tblPr>
        <w:tblStyle w:val="a4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35"/>
        <w:gridCol w:w="6973"/>
      </w:tblGrid>
      <w:tr w:rsidR="00E37B65" w:rsidTr="00253890">
        <w:tc>
          <w:tcPr>
            <w:tcW w:w="673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C75" w:rsidRPr="00701C75" w:rsidRDefault="00E95F77" w:rsidP="00701C75">
            <w:pPr>
              <w:pStyle w:val="Prrafodelista"/>
              <w:widowControl w:val="0"/>
              <w:numPr>
                <w:ilvl w:val="0"/>
                <w:numId w:val="16"/>
              </w:numPr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 w:rsidRPr="00701C75">
              <w:rPr>
                <w:rFonts w:ascii="Century Gothic" w:eastAsia="Century Gothic" w:hAnsi="Century Gothic" w:cs="Century Gothic"/>
                <w:color w:val="1C4587"/>
              </w:rPr>
              <w:t xml:space="preserve">¿Cuántas horas se trabajarán de manera  </w:t>
            </w:r>
          </w:p>
          <w:p w:rsidR="00E37B65" w:rsidRPr="00701C75" w:rsidRDefault="00E95F77" w:rsidP="00701C75">
            <w:pPr>
              <w:pStyle w:val="Prrafodelista"/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proofErr w:type="gramStart"/>
            <w:r w:rsidRPr="00701C75">
              <w:rPr>
                <w:rFonts w:ascii="Century Gothic" w:eastAsia="Century Gothic" w:hAnsi="Century Gothic" w:cs="Century Gothic"/>
                <w:color w:val="1C4587"/>
              </w:rPr>
              <w:t>disciplinaria</w:t>
            </w:r>
            <w:proofErr w:type="gramEnd"/>
            <w:r w:rsidRPr="00701C75">
              <w:rPr>
                <w:rFonts w:ascii="Century Gothic" w:eastAsia="Century Gothic" w:hAnsi="Century Gothic" w:cs="Century Gothic"/>
                <w:color w:val="1C4587"/>
              </w:rPr>
              <w:t xml:space="preserve"> ?</w:t>
            </w:r>
          </w:p>
        </w:tc>
        <w:tc>
          <w:tcPr>
            <w:tcW w:w="697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 w:rsidP="00701C75">
            <w:pPr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2</w:t>
            </w:r>
            <w:r>
              <w:rPr>
                <w:rFonts w:ascii="Century Gothic" w:eastAsia="Century Gothic" w:hAnsi="Century Gothic" w:cs="Century Gothic"/>
                <w:color w:val="1C4587"/>
              </w:rPr>
              <w:t>.  ¿Cuántas horas se trabajarán de manera interdisciplinaria?</w:t>
            </w:r>
          </w:p>
          <w:p w:rsidR="00E37B65" w:rsidRDefault="00E37B65" w:rsidP="006624B7">
            <w:pPr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  <w:tr w:rsidR="00E37B65" w:rsidTr="00253890">
        <w:trPr>
          <w:trHeight w:val="820"/>
        </w:trPr>
        <w:tc>
          <w:tcPr>
            <w:tcW w:w="673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4323" w:rsidRDefault="00604323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604323" w:rsidRDefault="00A44A06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1 hora por disciplina en horario clase, cada docente trabaja lo relacionado a sus asignatura </w:t>
            </w:r>
          </w:p>
          <w:p w:rsidR="00604323" w:rsidRDefault="00604323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604323" w:rsidRDefault="00604323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6973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37B65" w:rsidP="006624B7">
            <w:pPr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A44A06" w:rsidRDefault="00A44A06" w:rsidP="00A44A06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2 horas a la semana con tiempo para revisar y reunirse por equipos así como disponibilidad de horario para asesorías por parte de los docentes tutores.</w:t>
            </w:r>
          </w:p>
          <w:p w:rsidR="00A44A06" w:rsidRDefault="00A44A06" w:rsidP="00A44A06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37B65" w:rsidRDefault="00E37B65" w:rsidP="006624B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</w:tbl>
    <w:p w:rsidR="00E37B65" w:rsidRDefault="00E37B65" w:rsidP="006624B7">
      <w:pPr>
        <w:rPr>
          <w:rFonts w:ascii="Century Gothic" w:eastAsia="Century Gothic" w:hAnsi="Century Gothic" w:cs="Century Gothic"/>
          <w:b/>
        </w:rPr>
      </w:pPr>
    </w:p>
    <w:p w:rsidR="00E37B65" w:rsidRDefault="00E95F77">
      <w:pPr>
        <w:widowControl w:val="0"/>
        <w:rPr>
          <w:rFonts w:ascii="Century Gothic" w:eastAsia="Century Gothic" w:hAnsi="Century Gothic" w:cs="Century Gothic"/>
          <w:b/>
          <w:color w:val="0EB1A9"/>
        </w:rPr>
      </w:pPr>
      <w:r>
        <w:rPr>
          <w:rFonts w:ascii="Century Gothic" w:eastAsia="Century Gothic" w:hAnsi="Century Gothic" w:cs="Century Gothic"/>
          <w:b/>
          <w:color w:val="1C4587"/>
        </w:rPr>
        <w:t>VII. Presentación del proyecto</w:t>
      </w: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b/>
          <w:color w:val="0EB1A9"/>
        </w:rPr>
        <w:t>(producto).</w:t>
      </w:r>
    </w:p>
    <w:p w:rsidR="00E37B65" w:rsidRDefault="00E37B65">
      <w:pPr>
        <w:widowControl w:val="0"/>
        <w:rPr>
          <w:rFonts w:ascii="Century Gothic" w:eastAsia="Century Gothic" w:hAnsi="Century Gothic" w:cs="Century Gothic"/>
          <w:color w:val="0EB1A9"/>
        </w:rPr>
      </w:pPr>
    </w:p>
    <w:tbl>
      <w:tblPr>
        <w:tblStyle w:val="a5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08"/>
      </w:tblGrid>
      <w:tr w:rsidR="00E37B65" w:rsidTr="00253890">
        <w:trPr>
          <w:trHeight w:val="420"/>
        </w:trPr>
        <w:tc>
          <w:tcPr>
            <w:tcW w:w="13708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C75" w:rsidRDefault="00E95F77" w:rsidP="00701C75">
            <w:pPr>
              <w:widowControl w:val="0"/>
              <w:numPr>
                <w:ilvl w:val="0"/>
                <w:numId w:val="1"/>
              </w:numPr>
              <w:contextualSpacing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¿Qué se presentará?  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2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. ¿Cuándo?  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3.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 w:rsidR="00204C99">
              <w:rPr>
                <w:rFonts w:ascii="Century Gothic" w:eastAsia="Century Gothic" w:hAnsi="Century Gothic" w:cs="Century Gothic"/>
                <w:color w:val="1C4587"/>
              </w:rPr>
              <w:t>¿</w:t>
            </w:r>
            <w:r w:rsidR="00C52296">
              <w:rPr>
                <w:rFonts w:ascii="Century Gothic" w:eastAsia="Century Gothic" w:hAnsi="Century Gothic" w:cs="Century Gothic"/>
                <w:color w:val="1C4587"/>
              </w:rPr>
              <w:t>C</w:t>
            </w:r>
            <w:r w:rsidR="00204C99">
              <w:rPr>
                <w:rFonts w:ascii="Century Gothic" w:eastAsia="Century Gothic" w:hAnsi="Century Gothic" w:cs="Century Gothic"/>
                <w:color w:val="1C4587"/>
              </w:rPr>
              <w:t xml:space="preserve">ómo?  4. </w:t>
            </w:r>
            <w:r>
              <w:rPr>
                <w:rFonts w:ascii="Century Gothic" w:eastAsia="Century Gothic" w:hAnsi="Century Gothic" w:cs="Century Gothic"/>
                <w:color w:val="1C4587"/>
              </w:rPr>
              <w:t xml:space="preserve">¿Dónde?   </w:t>
            </w:r>
            <w:r>
              <w:rPr>
                <w:rFonts w:ascii="Century Gothic" w:eastAsia="Century Gothic" w:hAnsi="Century Gothic" w:cs="Century Gothic"/>
                <w:b/>
                <w:color w:val="1C4587"/>
              </w:rPr>
              <w:t>4</w:t>
            </w:r>
            <w:r>
              <w:rPr>
                <w:rFonts w:ascii="Century Gothic" w:eastAsia="Century Gothic" w:hAnsi="Century Gothic" w:cs="Century Gothic"/>
                <w:color w:val="1C4587"/>
              </w:rPr>
              <w:t>. ¿</w:t>
            </w:r>
            <w:r w:rsidR="00C52296">
              <w:rPr>
                <w:rFonts w:ascii="Century Gothic" w:eastAsia="Century Gothic" w:hAnsi="Century Gothic" w:cs="Century Gothic"/>
                <w:color w:val="1C4587"/>
              </w:rPr>
              <w:t>Con qué</w:t>
            </w:r>
            <w:r>
              <w:rPr>
                <w:rFonts w:ascii="Century Gothic" w:eastAsia="Century Gothic" w:hAnsi="Century Gothic" w:cs="Century Gothic"/>
                <w:color w:val="1C4587"/>
              </w:rPr>
              <w:t>?</w:t>
            </w:r>
          </w:p>
          <w:p w:rsidR="00E37B65" w:rsidRDefault="00E95F77" w:rsidP="00C52296">
            <w:pPr>
              <w:widowControl w:val="0"/>
              <w:ind w:left="720"/>
              <w:contextualSpacing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b/>
                <w:color w:val="1C4587"/>
              </w:rPr>
              <w:t>5</w:t>
            </w:r>
            <w:r>
              <w:rPr>
                <w:rFonts w:ascii="Century Gothic" w:eastAsia="Century Gothic" w:hAnsi="Century Gothic" w:cs="Century Gothic"/>
                <w:color w:val="1C4587"/>
              </w:rPr>
              <w:t>. ¿</w:t>
            </w:r>
            <w:r w:rsidR="00C52296">
              <w:rPr>
                <w:rFonts w:ascii="Century Gothic" w:eastAsia="Century Gothic" w:hAnsi="Century Gothic" w:cs="Century Gothic"/>
                <w:color w:val="1C4587"/>
              </w:rPr>
              <w:t>A quién</w:t>
            </w:r>
            <w:r w:rsidR="00204C99">
              <w:rPr>
                <w:rFonts w:ascii="Century Gothic" w:eastAsia="Century Gothic" w:hAnsi="Century Gothic" w:cs="Century Gothic"/>
                <w:color w:val="1C4587"/>
              </w:rPr>
              <w:t>, por qué y para qué</w:t>
            </w:r>
            <w:r w:rsidR="00701C75">
              <w:rPr>
                <w:rFonts w:ascii="Century Gothic" w:eastAsia="Century Gothic" w:hAnsi="Century Gothic" w:cs="Century Gothic"/>
                <w:color w:val="1C4587"/>
              </w:rPr>
              <w:t>?</w:t>
            </w:r>
            <w:r w:rsidR="00204C99"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  <w:r w:rsidR="00701C75">
              <w:rPr>
                <w:rFonts w:ascii="Century Gothic" w:eastAsia="Century Gothic" w:hAnsi="Century Gothic" w:cs="Century Gothic"/>
                <w:color w:val="1C4587"/>
              </w:rPr>
              <w:t xml:space="preserve"> </w:t>
            </w:r>
          </w:p>
        </w:tc>
      </w:tr>
      <w:tr w:rsidR="00E37B65" w:rsidTr="00253890">
        <w:trPr>
          <w:trHeight w:val="840"/>
        </w:trPr>
        <w:tc>
          <w:tcPr>
            <w:tcW w:w="13708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541D99" w:rsidP="00541D99">
            <w:pPr>
              <w:widowControl w:val="0"/>
              <w:ind w:left="72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 xml:space="preserve">1.- </w:t>
            </w:r>
            <w:r w:rsidR="00D92767">
              <w:rPr>
                <w:rFonts w:ascii="Century Gothic" w:eastAsia="Century Gothic" w:hAnsi="Century Gothic" w:cs="Century Gothic"/>
                <w:color w:val="1C4587"/>
              </w:rPr>
              <w:t xml:space="preserve">Se presentará el proyecto completo, respetando todos los aspectos a evaluar, el día a presentar el proyecto será en la feria de proyectos mediante una exposición en el auditorio, utilizando materiales como proyectores, sonido, y presentación de los proyectos en stands a los docentes y directivos para que estos evalúen el desarrollo que tengan los alumnos. </w:t>
            </w:r>
          </w:p>
          <w:p w:rsidR="00E37B65" w:rsidRDefault="00E37B65">
            <w:pPr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E37B65" w:rsidRDefault="00E37B65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4E5488" w:rsidRDefault="004E5488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4E5488" w:rsidRDefault="004E5488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4E5488" w:rsidRDefault="004E5488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</w:tr>
    </w:tbl>
    <w:p w:rsidR="00E37B65" w:rsidRDefault="00E37B65">
      <w:pPr>
        <w:rPr>
          <w:rFonts w:ascii="Century Gothic" w:eastAsia="Century Gothic" w:hAnsi="Century Gothic" w:cs="Century Gothic"/>
          <w:b/>
        </w:rPr>
      </w:pPr>
    </w:p>
    <w:p w:rsidR="00B21399" w:rsidRDefault="00B21399">
      <w:pPr>
        <w:rPr>
          <w:rFonts w:ascii="Century Gothic" w:eastAsia="Century Gothic" w:hAnsi="Century Gothic" w:cs="Century Gothic"/>
          <w:b/>
        </w:rPr>
      </w:pPr>
    </w:p>
    <w:p w:rsidR="00E37B65" w:rsidRDefault="00E95F77">
      <w:pPr>
        <w:rPr>
          <w:rFonts w:ascii="Century Gothic" w:eastAsia="Century Gothic" w:hAnsi="Century Gothic" w:cs="Century Gothic"/>
          <w:b/>
          <w:color w:val="1C4587"/>
        </w:rPr>
      </w:pPr>
      <w:r>
        <w:rPr>
          <w:rFonts w:ascii="Century Gothic" w:eastAsia="Century Gothic" w:hAnsi="Century Gothic" w:cs="Century Gothic"/>
          <w:b/>
          <w:color w:val="1C4587"/>
        </w:rPr>
        <w:t>VIII. Evaluación del Proyecto.</w:t>
      </w:r>
    </w:p>
    <w:p w:rsidR="00E37B65" w:rsidRDefault="00E37B65">
      <w:pPr>
        <w:rPr>
          <w:rFonts w:ascii="Century Gothic" w:eastAsia="Century Gothic" w:hAnsi="Century Gothic" w:cs="Century Gothic"/>
          <w:b/>
          <w:color w:val="1C4587"/>
        </w:rPr>
      </w:pPr>
    </w:p>
    <w:tbl>
      <w:tblPr>
        <w:tblStyle w:val="a6"/>
        <w:tblW w:w="137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5068"/>
      </w:tblGrid>
      <w:tr w:rsidR="00E37B65" w:rsidTr="00B21399">
        <w:trPr>
          <w:trHeight w:val="840"/>
        </w:trPr>
        <w:tc>
          <w:tcPr>
            <w:tcW w:w="432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1. ¿Qué aspectos se evaluarán?</w:t>
            </w:r>
          </w:p>
        </w:tc>
        <w:tc>
          <w:tcPr>
            <w:tcW w:w="432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2. ¿Cuáles son los criterios que se utilizarán para evaluar cada aspecto?</w:t>
            </w:r>
          </w:p>
        </w:tc>
        <w:tc>
          <w:tcPr>
            <w:tcW w:w="5068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65" w:rsidRDefault="00E95F77">
            <w:pPr>
              <w:widowControl w:val="0"/>
              <w:jc w:val="center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3. Herramientas e instrumentos de evaluación que se utilizarán.</w:t>
            </w:r>
          </w:p>
        </w:tc>
      </w:tr>
      <w:tr w:rsidR="00556D23" w:rsidTr="00253890">
        <w:trPr>
          <w:trHeight w:val="3060"/>
        </w:trPr>
        <w:tc>
          <w:tcPr>
            <w:tcW w:w="4320" w:type="dxa"/>
            <w:tcBorders>
              <w:top w:val="single" w:sz="8" w:space="0" w:color="1C4587"/>
              <w:left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D23" w:rsidRDefault="00D9276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Marco teórico</w:t>
            </w:r>
          </w:p>
          <w:p w:rsidR="00D92767" w:rsidRDefault="00D9276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Presentación por escrito</w:t>
            </w:r>
          </w:p>
          <w:p w:rsidR="00D92767" w:rsidRDefault="00D9276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Presentación oral</w:t>
            </w:r>
          </w:p>
          <w:p w:rsidR="00D92767" w:rsidRDefault="00D9276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Material y producto final</w:t>
            </w:r>
          </w:p>
          <w:p w:rsidR="00556D23" w:rsidRDefault="00556D23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56D23" w:rsidRDefault="00556D23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56D23" w:rsidRDefault="00556D23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56D23" w:rsidRDefault="00556D23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56D23" w:rsidRDefault="00556D23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56D23" w:rsidRDefault="00556D23" w:rsidP="00ED7434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4320" w:type="dxa"/>
            <w:tcBorders>
              <w:top w:val="single" w:sz="8" w:space="0" w:color="1C4587"/>
              <w:left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D23" w:rsidRDefault="00D9276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Trabajo completo y entregas a tiempo.</w:t>
            </w:r>
          </w:p>
          <w:p w:rsidR="00D92767" w:rsidRDefault="00D9276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Presentación completa y presentación con uniforme</w:t>
            </w:r>
          </w:p>
          <w:p w:rsidR="00556D23" w:rsidRDefault="00556D23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  <w:p w:rsidR="00556D23" w:rsidRDefault="00556D23" w:rsidP="008137EA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</w:p>
        </w:tc>
        <w:tc>
          <w:tcPr>
            <w:tcW w:w="5068" w:type="dxa"/>
            <w:tcBorders>
              <w:top w:val="single" w:sz="8" w:space="0" w:color="1C4587"/>
              <w:left w:val="single" w:sz="8" w:space="0" w:color="1C4587"/>
              <w:right w:val="single" w:sz="8" w:space="0" w:color="1C45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D23" w:rsidRDefault="00D92767">
            <w:pPr>
              <w:widowControl w:val="0"/>
              <w:rPr>
                <w:rFonts w:ascii="Century Gothic" w:eastAsia="Century Gothic" w:hAnsi="Century Gothic" w:cs="Century Gothic"/>
                <w:color w:val="1C4587"/>
              </w:rPr>
            </w:pPr>
            <w:r>
              <w:rPr>
                <w:rFonts w:ascii="Century Gothic" w:eastAsia="Century Gothic" w:hAnsi="Century Gothic" w:cs="Century Gothic"/>
                <w:color w:val="1C4587"/>
              </w:rPr>
              <w:t>Rubricas para cada criterio así</w:t>
            </w: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color w:val="1C4587"/>
              </w:rPr>
              <w:t xml:space="preserve"> como rubricas en cada materia.</w:t>
            </w:r>
          </w:p>
        </w:tc>
      </w:tr>
    </w:tbl>
    <w:p w:rsidR="00E37B65" w:rsidRDefault="00E37B65">
      <w:pPr>
        <w:rPr>
          <w:rFonts w:ascii="Century Gothic" w:eastAsia="Century Gothic" w:hAnsi="Century Gothic" w:cs="Century Gothic"/>
        </w:rPr>
      </w:pPr>
    </w:p>
    <w:sectPr w:rsidR="00E37B65" w:rsidSect="00556D23">
      <w:headerReference w:type="default" r:id="rId7"/>
      <w:pgSz w:w="15840" w:h="12240" w:orient="landscape"/>
      <w:pgMar w:top="1134" w:right="1077" w:bottom="1134" w:left="1077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926" w:rsidRDefault="00B74926">
      <w:pPr>
        <w:spacing w:line="240" w:lineRule="auto"/>
      </w:pPr>
      <w:r>
        <w:separator/>
      </w:r>
    </w:p>
  </w:endnote>
  <w:endnote w:type="continuationSeparator" w:id="0">
    <w:p w:rsidR="00B74926" w:rsidRDefault="00B749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926" w:rsidRDefault="00B74926">
      <w:pPr>
        <w:spacing w:line="240" w:lineRule="auto"/>
      </w:pPr>
      <w:r>
        <w:separator/>
      </w:r>
    </w:p>
  </w:footnote>
  <w:footnote w:type="continuationSeparator" w:id="0">
    <w:p w:rsidR="00B74926" w:rsidRDefault="00B749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72B" w:rsidRDefault="003F472B" w:rsidP="003F472B">
    <w:pPr>
      <w:widowControl w:val="0"/>
      <w:spacing w:before="74" w:line="240" w:lineRule="auto"/>
      <w:ind w:right="180"/>
      <w:jc w:val="right"/>
      <w:rPr>
        <w:rFonts w:ascii="Century Gothic" w:hAnsi="Century Gothic"/>
        <w:i/>
        <w:noProof/>
        <w:color w:val="0070C0"/>
        <w:lang w:val="es-MX"/>
      </w:rPr>
    </w:pPr>
  </w:p>
  <w:p w:rsidR="003F472B" w:rsidRPr="00655C2B" w:rsidRDefault="003F472B" w:rsidP="003F472B">
    <w:pPr>
      <w:widowControl w:val="0"/>
      <w:spacing w:before="74" w:line="240" w:lineRule="auto"/>
      <w:ind w:right="180"/>
      <w:jc w:val="right"/>
      <w:rPr>
        <w:rFonts w:ascii="Century Gothic" w:hAnsi="Century Gothic"/>
        <w:i/>
        <w:noProof/>
        <w:color w:val="0070C0"/>
        <w:sz w:val="20"/>
        <w:szCs w:val="20"/>
        <w:lang w:val="es-MX"/>
      </w:rPr>
    </w:pPr>
    <w:r w:rsidRPr="00655C2B">
      <w:rPr>
        <w:rFonts w:ascii="Century Gothic" w:hAnsi="Century Gothic"/>
        <w:i/>
        <w:noProof/>
        <w:color w:val="0070C0"/>
        <w:sz w:val="20"/>
        <w:szCs w:val="20"/>
        <w:lang w:val="es-MX"/>
      </w:rPr>
      <w:t xml:space="preserve">E.I.P.Elaboración de Proyecto </w:t>
    </w:r>
  </w:p>
  <w:p w:rsidR="003F472B" w:rsidRPr="00655C2B" w:rsidRDefault="003F472B" w:rsidP="003F472B">
    <w:pPr>
      <w:widowControl w:val="0"/>
      <w:spacing w:before="74" w:line="240" w:lineRule="auto"/>
      <w:ind w:right="180"/>
      <w:jc w:val="right"/>
      <w:rPr>
        <w:rFonts w:ascii="Century Gothic" w:hAnsi="Century Gothic"/>
        <w:b/>
        <w:i/>
        <w:noProof/>
        <w:color w:val="0070C0"/>
        <w:lang w:val="es-MX"/>
      </w:rPr>
    </w:pPr>
    <w:r w:rsidRPr="00655C2B">
      <w:rPr>
        <w:rFonts w:ascii="Century Gothic" w:hAnsi="Century Gothic"/>
        <w:b/>
        <w:i/>
        <w:noProof/>
        <w:color w:val="0070C0"/>
        <w:sz w:val="20"/>
        <w:szCs w:val="20"/>
        <w:lang w:val="es-MX"/>
      </w:rPr>
      <w:t>Producto 8</w:t>
    </w:r>
    <w:r w:rsidRPr="00655C2B">
      <w:rPr>
        <w:rFonts w:ascii="Century Gothic" w:hAnsi="Century Gothic"/>
        <w:b/>
        <w:i/>
        <w:noProof/>
        <w:color w:val="0070C0"/>
        <w:lang w:val="es-MX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1207"/>
    <w:multiLevelType w:val="multilevel"/>
    <w:tmpl w:val="7C66C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A4579"/>
    <w:multiLevelType w:val="hybridMultilevel"/>
    <w:tmpl w:val="AC525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C20E2"/>
    <w:multiLevelType w:val="multilevel"/>
    <w:tmpl w:val="4D84593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0A13D1"/>
    <w:multiLevelType w:val="hybridMultilevel"/>
    <w:tmpl w:val="FC4CA7C2"/>
    <w:lvl w:ilvl="0" w:tplc="5FEEC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323C3"/>
    <w:multiLevelType w:val="hybridMultilevel"/>
    <w:tmpl w:val="2E84E102"/>
    <w:lvl w:ilvl="0" w:tplc="A230900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1D8287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FE45C9"/>
    <w:multiLevelType w:val="hybridMultilevel"/>
    <w:tmpl w:val="DBFE5EFE"/>
    <w:lvl w:ilvl="0" w:tplc="B40C9F3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1C4587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E3020"/>
    <w:multiLevelType w:val="multilevel"/>
    <w:tmpl w:val="50CC10E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C45C89"/>
    <w:multiLevelType w:val="hybridMultilevel"/>
    <w:tmpl w:val="86585F68"/>
    <w:lvl w:ilvl="0" w:tplc="049ACA6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1C4587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C7E7A"/>
    <w:multiLevelType w:val="hybridMultilevel"/>
    <w:tmpl w:val="8D9AE0E4"/>
    <w:lvl w:ilvl="0" w:tplc="9460B2B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C4587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D71E2"/>
    <w:multiLevelType w:val="hybridMultilevel"/>
    <w:tmpl w:val="6FF0AF80"/>
    <w:lvl w:ilvl="0" w:tplc="26866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B6244"/>
    <w:multiLevelType w:val="hybridMultilevel"/>
    <w:tmpl w:val="08D0742E"/>
    <w:lvl w:ilvl="0" w:tplc="D2B277B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33926A6"/>
    <w:multiLevelType w:val="hybridMultilevel"/>
    <w:tmpl w:val="4F3E8578"/>
    <w:lvl w:ilvl="0" w:tplc="3586E4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522ED7"/>
    <w:multiLevelType w:val="multilevel"/>
    <w:tmpl w:val="9A52EB7C"/>
    <w:lvl w:ilvl="0">
      <w:start w:val="1"/>
      <w:numFmt w:val="decimal"/>
      <w:lvlText w:val="%1."/>
      <w:lvlJc w:val="left"/>
      <w:pPr>
        <w:ind w:left="928" w:hanging="360"/>
      </w:pPr>
      <w:rPr>
        <w:rFonts w:ascii="Arial" w:eastAsia="Arial" w:hAnsi="Arial" w:cs="Arial"/>
        <w:b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36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52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88" w:hanging="360"/>
      </w:pPr>
      <w:rPr>
        <w:u w:val="none"/>
      </w:rPr>
    </w:lvl>
  </w:abstractNum>
  <w:abstractNum w:abstractNumId="13" w15:restartNumberingAfterBreak="0">
    <w:nsid w:val="4E7D5802"/>
    <w:multiLevelType w:val="multilevel"/>
    <w:tmpl w:val="6666C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F12C5A"/>
    <w:multiLevelType w:val="hybridMultilevel"/>
    <w:tmpl w:val="92961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A796A"/>
    <w:multiLevelType w:val="hybridMultilevel"/>
    <w:tmpl w:val="C7B4FD76"/>
    <w:lvl w:ilvl="0" w:tplc="299A3F9E">
      <w:start w:val="1"/>
      <w:numFmt w:val="bullet"/>
      <w:lvlText w:val=""/>
      <w:lvlJc w:val="left"/>
      <w:pPr>
        <w:ind w:left="1954" w:hanging="360"/>
      </w:pPr>
      <w:rPr>
        <w:rFonts w:ascii="Symbol" w:hAnsi="Symbol" w:hint="default"/>
        <w:color w:val="1D8287"/>
      </w:rPr>
    </w:lvl>
    <w:lvl w:ilvl="1" w:tplc="080A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16" w15:restartNumberingAfterBreak="0">
    <w:nsid w:val="5AB055CE"/>
    <w:multiLevelType w:val="hybridMultilevel"/>
    <w:tmpl w:val="A9349CF2"/>
    <w:lvl w:ilvl="0" w:tplc="C4DCA8B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E2F73BB"/>
    <w:multiLevelType w:val="hybridMultilevel"/>
    <w:tmpl w:val="4DC29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F24FC"/>
    <w:multiLevelType w:val="multilevel"/>
    <w:tmpl w:val="796A6164"/>
    <w:lvl w:ilvl="0">
      <w:start w:val="1"/>
      <w:numFmt w:val="lowerLetter"/>
      <w:lvlText w:val="%1."/>
      <w:lvlJc w:val="left"/>
      <w:pPr>
        <w:ind w:left="720" w:hanging="360"/>
      </w:pPr>
      <w:rPr>
        <w:rFonts w:ascii="Century Gothic" w:eastAsia="Arial" w:hAnsi="Century Gothic" w:cs="Arial" w:hint="default"/>
        <w:b/>
        <w:color w:val="0EB1A9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7E6540"/>
    <w:multiLevelType w:val="multilevel"/>
    <w:tmpl w:val="13E6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352B99"/>
    <w:multiLevelType w:val="hybridMultilevel"/>
    <w:tmpl w:val="0DEA1F1E"/>
    <w:lvl w:ilvl="0" w:tplc="0966E410">
      <w:start w:val="1"/>
      <w:numFmt w:val="decimal"/>
      <w:lvlText w:val="%1."/>
      <w:lvlJc w:val="left"/>
      <w:pPr>
        <w:ind w:left="502" w:hanging="360"/>
      </w:pPr>
      <w:rPr>
        <w:rFonts w:ascii="Century Gothic" w:eastAsia="Times New Roman" w:hAnsi="Century Gothic" w:cs="Times New Roman"/>
        <w:b/>
        <w:color w:val="1F497D" w:themeColor="text2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255" w:hanging="360"/>
      </w:pPr>
    </w:lvl>
    <w:lvl w:ilvl="2" w:tplc="080A001B" w:tentative="1">
      <w:start w:val="1"/>
      <w:numFmt w:val="lowerRoman"/>
      <w:lvlText w:val="%3."/>
      <w:lvlJc w:val="right"/>
      <w:pPr>
        <w:ind w:left="1975" w:hanging="180"/>
      </w:pPr>
    </w:lvl>
    <w:lvl w:ilvl="3" w:tplc="080A000F" w:tentative="1">
      <w:start w:val="1"/>
      <w:numFmt w:val="decimal"/>
      <w:lvlText w:val="%4."/>
      <w:lvlJc w:val="left"/>
      <w:pPr>
        <w:ind w:left="2695" w:hanging="360"/>
      </w:pPr>
    </w:lvl>
    <w:lvl w:ilvl="4" w:tplc="080A0019" w:tentative="1">
      <w:start w:val="1"/>
      <w:numFmt w:val="lowerLetter"/>
      <w:lvlText w:val="%5."/>
      <w:lvlJc w:val="left"/>
      <w:pPr>
        <w:ind w:left="3415" w:hanging="360"/>
      </w:pPr>
    </w:lvl>
    <w:lvl w:ilvl="5" w:tplc="080A001B" w:tentative="1">
      <w:start w:val="1"/>
      <w:numFmt w:val="lowerRoman"/>
      <w:lvlText w:val="%6."/>
      <w:lvlJc w:val="right"/>
      <w:pPr>
        <w:ind w:left="4135" w:hanging="180"/>
      </w:pPr>
    </w:lvl>
    <w:lvl w:ilvl="6" w:tplc="080A000F" w:tentative="1">
      <w:start w:val="1"/>
      <w:numFmt w:val="decimal"/>
      <w:lvlText w:val="%7."/>
      <w:lvlJc w:val="left"/>
      <w:pPr>
        <w:ind w:left="4855" w:hanging="360"/>
      </w:pPr>
    </w:lvl>
    <w:lvl w:ilvl="7" w:tplc="080A0019" w:tentative="1">
      <w:start w:val="1"/>
      <w:numFmt w:val="lowerLetter"/>
      <w:lvlText w:val="%8."/>
      <w:lvlJc w:val="left"/>
      <w:pPr>
        <w:ind w:left="5575" w:hanging="360"/>
      </w:pPr>
    </w:lvl>
    <w:lvl w:ilvl="8" w:tplc="08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1" w15:restartNumberingAfterBreak="0">
    <w:nsid w:val="7DB67E7F"/>
    <w:multiLevelType w:val="hybridMultilevel"/>
    <w:tmpl w:val="BAFAA57E"/>
    <w:lvl w:ilvl="0" w:tplc="846C8898">
      <w:start w:val="1"/>
      <w:numFmt w:val="decimal"/>
      <w:lvlText w:val="%1."/>
      <w:lvlJc w:val="left"/>
      <w:pPr>
        <w:ind w:left="502" w:hanging="360"/>
      </w:pPr>
      <w:rPr>
        <w:rFonts w:ascii="Century Gothic" w:eastAsia="Times New Roman" w:hAnsi="Century Gothic" w:cs="Times New Roman"/>
        <w:b w:val="0"/>
        <w:color w:val="1F497D" w:themeColor="text2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255" w:hanging="360"/>
      </w:pPr>
    </w:lvl>
    <w:lvl w:ilvl="2" w:tplc="080A001B" w:tentative="1">
      <w:start w:val="1"/>
      <w:numFmt w:val="lowerRoman"/>
      <w:lvlText w:val="%3."/>
      <w:lvlJc w:val="right"/>
      <w:pPr>
        <w:ind w:left="1975" w:hanging="180"/>
      </w:pPr>
    </w:lvl>
    <w:lvl w:ilvl="3" w:tplc="080A000F" w:tentative="1">
      <w:start w:val="1"/>
      <w:numFmt w:val="decimal"/>
      <w:lvlText w:val="%4."/>
      <w:lvlJc w:val="left"/>
      <w:pPr>
        <w:ind w:left="2695" w:hanging="360"/>
      </w:pPr>
    </w:lvl>
    <w:lvl w:ilvl="4" w:tplc="080A0019" w:tentative="1">
      <w:start w:val="1"/>
      <w:numFmt w:val="lowerLetter"/>
      <w:lvlText w:val="%5."/>
      <w:lvlJc w:val="left"/>
      <w:pPr>
        <w:ind w:left="3415" w:hanging="360"/>
      </w:pPr>
    </w:lvl>
    <w:lvl w:ilvl="5" w:tplc="080A001B" w:tentative="1">
      <w:start w:val="1"/>
      <w:numFmt w:val="lowerRoman"/>
      <w:lvlText w:val="%6."/>
      <w:lvlJc w:val="right"/>
      <w:pPr>
        <w:ind w:left="4135" w:hanging="180"/>
      </w:pPr>
    </w:lvl>
    <w:lvl w:ilvl="6" w:tplc="080A000F" w:tentative="1">
      <w:start w:val="1"/>
      <w:numFmt w:val="decimal"/>
      <w:lvlText w:val="%7."/>
      <w:lvlJc w:val="left"/>
      <w:pPr>
        <w:ind w:left="4855" w:hanging="360"/>
      </w:pPr>
    </w:lvl>
    <w:lvl w:ilvl="7" w:tplc="080A0019" w:tentative="1">
      <w:start w:val="1"/>
      <w:numFmt w:val="lowerLetter"/>
      <w:lvlText w:val="%8."/>
      <w:lvlJc w:val="left"/>
      <w:pPr>
        <w:ind w:left="5575" w:hanging="360"/>
      </w:pPr>
    </w:lvl>
    <w:lvl w:ilvl="8" w:tplc="080A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13"/>
  </w:num>
  <w:num w:numId="5">
    <w:abstractNumId w:val="19"/>
    <w:lvlOverride w:ilvl="0">
      <w:lvl w:ilvl="0">
        <w:numFmt w:val="lowerLetter"/>
        <w:lvlText w:val="%1."/>
        <w:lvlJc w:val="left"/>
      </w:lvl>
    </w:lvlOverride>
  </w:num>
  <w:num w:numId="6">
    <w:abstractNumId w:val="0"/>
    <w:lvlOverride w:ilvl="0">
      <w:lvl w:ilvl="0">
        <w:numFmt w:val="lowerLetter"/>
        <w:lvlText w:val="%1."/>
        <w:lvlJc w:val="left"/>
      </w:lvl>
    </w:lvlOverride>
  </w:num>
  <w:num w:numId="7">
    <w:abstractNumId w:val="4"/>
  </w:num>
  <w:num w:numId="8">
    <w:abstractNumId w:val="12"/>
  </w:num>
  <w:num w:numId="9">
    <w:abstractNumId w:val="18"/>
  </w:num>
  <w:num w:numId="10">
    <w:abstractNumId w:val="15"/>
  </w:num>
  <w:num w:numId="11">
    <w:abstractNumId w:val="11"/>
  </w:num>
  <w:num w:numId="12">
    <w:abstractNumId w:val="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0"/>
  </w:num>
  <w:num w:numId="18">
    <w:abstractNumId w:val="16"/>
  </w:num>
  <w:num w:numId="19">
    <w:abstractNumId w:val="6"/>
  </w:num>
  <w:num w:numId="20">
    <w:abstractNumId w:val="3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65"/>
    <w:rsid w:val="000715D8"/>
    <w:rsid w:val="001E3095"/>
    <w:rsid w:val="00204C99"/>
    <w:rsid w:val="00233B6D"/>
    <w:rsid w:val="00253890"/>
    <w:rsid w:val="00271475"/>
    <w:rsid w:val="00287174"/>
    <w:rsid w:val="002A202F"/>
    <w:rsid w:val="002D105E"/>
    <w:rsid w:val="00370F53"/>
    <w:rsid w:val="003E510F"/>
    <w:rsid w:val="003F472B"/>
    <w:rsid w:val="0044730C"/>
    <w:rsid w:val="004879FD"/>
    <w:rsid w:val="004B05FE"/>
    <w:rsid w:val="004E5488"/>
    <w:rsid w:val="00502A56"/>
    <w:rsid w:val="00534D50"/>
    <w:rsid w:val="00541D99"/>
    <w:rsid w:val="00556D23"/>
    <w:rsid w:val="005573C6"/>
    <w:rsid w:val="00571D6D"/>
    <w:rsid w:val="005B19D1"/>
    <w:rsid w:val="00604323"/>
    <w:rsid w:val="00653882"/>
    <w:rsid w:val="00655C2B"/>
    <w:rsid w:val="006624B7"/>
    <w:rsid w:val="006E2056"/>
    <w:rsid w:val="006E2D73"/>
    <w:rsid w:val="00701C75"/>
    <w:rsid w:val="00787F15"/>
    <w:rsid w:val="00806F04"/>
    <w:rsid w:val="0086374F"/>
    <w:rsid w:val="008869A3"/>
    <w:rsid w:val="008D166D"/>
    <w:rsid w:val="00A44A06"/>
    <w:rsid w:val="00A84FFA"/>
    <w:rsid w:val="00A87750"/>
    <w:rsid w:val="00AB4548"/>
    <w:rsid w:val="00B21399"/>
    <w:rsid w:val="00B74926"/>
    <w:rsid w:val="00B80CD3"/>
    <w:rsid w:val="00C349DC"/>
    <w:rsid w:val="00C52296"/>
    <w:rsid w:val="00D67DC8"/>
    <w:rsid w:val="00D92767"/>
    <w:rsid w:val="00DD0B36"/>
    <w:rsid w:val="00DD1554"/>
    <w:rsid w:val="00E13F56"/>
    <w:rsid w:val="00E219F0"/>
    <w:rsid w:val="00E37B65"/>
    <w:rsid w:val="00E81E24"/>
    <w:rsid w:val="00E95F77"/>
    <w:rsid w:val="00E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76D7C1-7D69-446F-9ABB-0A4AC87F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B80C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0C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MX"/>
    </w:rPr>
  </w:style>
  <w:style w:type="paragraph" w:customStyle="1" w:styleId="Normal1">
    <w:name w:val="Normal1"/>
    <w:rsid w:val="00B80CD3"/>
    <w:pPr>
      <w:spacing w:after="200" w:line="360" w:lineRule="auto"/>
      <w:ind w:left="720" w:right="345" w:hanging="270"/>
      <w:jc w:val="both"/>
    </w:pPr>
    <w:rPr>
      <w:rFonts w:ascii="Century Gothic" w:eastAsia="Century Gothic" w:hAnsi="Century Gothic" w:cs="Century Gothic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9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9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6D2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D23"/>
  </w:style>
  <w:style w:type="paragraph" w:styleId="Piedepgina">
    <w:name w:val="footer"/>
    <w:basedOn w:val="Normal"/>
    <w:link w:val="PiedepginaCar"/>
    <w:uiPriority w:val="99"/>
    <w:unhideWhenUsed/>
    <w:rsid w:val="00556D2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D23"/>
  </w:style>
  <w:style w:type="paragraph" w:customStyle="1" w:styleId="Default">
    <w:name w:val="Default"/>
    <w:rsid w:val="00C349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entury Gothic" w:hAnsi="Century Gothic" w:cs="Century Gothic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Rey</dc:creator>
  <cp:lastModifiedBy>Valery Ch. Argueta</cp:lastModifiedBy>
  <cp:revision>2</cp:revision>
  <cp:lastPrinted>2017-11-22T19:09:00Z</cp:lastPrinted>
  <dcterms:created xsi:type="dcterms:W3CDTF">2018-02-26T18:59:00Z</dcterms:created>
  <dcterms:modified xsi:type="dcterms:W3CDTF">2018-02-26T18:59:00Z</dcterms:modified>
</cp:coreProperties>
</file>