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2AE0" w:rsidRPr="00A049EB" w:rsidRDefault="00C60A50" w:rsidP="00321456">
      <w:pPr>
        <w:ind w:left="720"/>
        <w:jc w:val="center"/>
        <w:rPr>
          <w:rFonts w:ascii="Century Gothic" w:eastAsia="Century Gothic" w:hAnsi="Century Gothic" w:cs="Century Gothic"/>
          <w:b/>
          <w:color w:val="0070C0"/>
          <w:sz w:val="24"/>
          <w:szCs w:val="24"/>
        </w:rPr>
      </w:pPr>
      <w:r w:rsidRPr="00A049EB">
        <w:rPr>
          <w:rFonts w:ascii="Century Gothic" w:eastAsia="Century Gothic" w:hAnsi="Century Gothic" w:cs="Century Gothic"/>
          <w:b/>
          <w:color w:val="0070C0"/>
          <w:sz w:val="24"/>
          <w:szCs w:val="24"/>
        </w:rPr>
        <w:t>Estructura Inicial de Planeación</w:t>
      </w:r>
    </w:p>
    <w:p w:rsidR="00B12AE0" w:rsidRPr="00A049EB" w:rsidRDefault="00A049EB" w:rsidP="00A049EB">
      <w:pPr>
        <w:ind w:left="720"/>
        <w:jc w:val="center"/>
        <w:rPr>
          <w:rFonts w:ascii="Century Gothic" w:eastAsia="Century Gothic" w:hAnsi="Century Gothic" w:cs="Century Gothic"/>
          <w:b/>
          <w:color w:val="0070C0"/>
          <w:sz w:val="28"/>
          <w:szCs w:val="28"/>
        </w:rPr>
      </w:pPr>
      <w:r w:rsidRPr="00A049EB">
        <w:rPr>
          <w:rFonts w:ascii="Century Gothic" w:eastAsia="Century Gothic" w:hAnsi="Century Gothic" w:cs="Century Gothic"/>
          <w:b/>
          <w:color w:val="0070C0"/>
          <w:sz w:val="28"/>
          <w:szCs w:val="28"/>
        </w:rPr>
        <w:t xml:space="preserve">E.I.P. </w:t>
      </w:r>
      <w:r w:rsidR="00C60A50" w:rsidRPr="00A049EB">
        <w:rPr>
          <w:rFonts w:ascii="Century Gothic" w:eastAsia="Century Gothic" w:hAnsi="Century Gothic" w:cs="Century Gothic"/>
          <w:b/>
          <w:color w:val="0070C0"/>
          <w:sz w:val="28"/>
          <w:szCs w:val="28"/>
        </w:rPr>
        <w:t xml:space="preserve">Resumen </w:t>
      </w:r>
      <w:r w:rsidR="00B60D13">
        <w:rPr>
          <w:rFonts w:ascii="Century Gothic" w:eastAsia="Century Gothic" w:hAnsi="Century Gothic" w:cs="Century Gothic"/>
          <w:b/>
          <w:color w:val="0070C0"/>
          <w:sz w:val="28"/>
          <w:szCs w:val="28"/>
        </w:rPr>
        <w:t xml:space="preserve">(Señalado. </w:t>
      </w:r>
      <w:r w:rsidR="00B60D13" w:rsidRPr="00B60D13">
        <w:rPr>
          <w:rFonts w:ascii="Century Gothic" w:eastAsia="Century Gothic" w:hAnsi="Century Gothic" w:cs="Century Gothic"/>
          <w:b/>
          <w:color w:val="C00000"/>
          <w:sz w:val="28"/>
          <w:szCs w:val="28"/>
        </w:rPr>
        <w:t>Producto7</w:t>
      </w:r>
      <w:r w:rsidR="00B60D13">
        <w:rPr>
          <w:rFonts w:ascii="Century Gothic" w:eastAsia="Century Gothic" w:hAnsi="Century Gothic" w:cs="Century Gothic"/>
          <w:b/>
          <w:color w:val="C00000"/>
          <w:sz w:val="28"/>
          <w:szCs w:val="28"/>
        </w:rPr>
        <w:t>.</w:t>
      </w:r>
      <w:r w:rsidR="00B60D13">
        <w:rPr>
          <w:rFonts w:ascii="Century Gothic" w:eastAsia="Century Gothic" w:hAnsi="Century Gothic" w:cs="Century Gothic"/>
          <w:b/>
          <w:color w:val="0070C0"/>
          <w:sz w:val="28"/>
          <w:szCs w:val="28"/>
        </w:rPr>
        <w:t>)</w:t>
      </w:r>
    </w:p>
    <w:p w:rsidR="00B12AE0" w:rsidRDefault="00C60A50">
      <w:pPr>
        <w:widowControl w:val="0"/>
        <w:spacing w:before="74" w:line="480" w:lineRule="auto"/>
        <w:ind w:right="180"/>
        <w:rPr>
          <w:rFonts w:ascii="Century Gothic" w:eastAsia="Century Gothic" w:hAnsi="Century Gothic" w:cs="Century Gothic"/>
          <w:b/>
          <w:color w:val="CC4125"/>
        </w:rPr>
      </w:pPr>
      <w:r>
        <w:rPr>
          <w:rFonts w:ascii="Century Gothic" w:eastAsia="Century Gothic" w:hAnsi="Century Gothic" w:cs="Century Gothic"/>
          <w:b/>
          <w:color w:val="CC4125"/>
        </w:rPr>
        <w:t>El equipo heterogéneo:</w:t>
      </w:r>
    </w:p>
    <w:p w:rsidR="00B12AE0" w:rsidRDefault="00A049EB">
      <w:pPr>
        <w:widowControl w:val="0"/>
        <w:numPr>
          <w:ilvl w:val="0"/>
          <w:numId w:val="1"/>
        </w:numPr>
        <w:spacing w:before="74" w:line="360" w:lineRule="auto"/>
        <w:ind w:right="180"/>
        <w:contextualSpacing/>
        <w:rPr>
          <w:rFonts w:ascii="Century Gothic" w:eastAsia="Century Gothic" w:hAnsi="Century Gothic" w:cs="Century Gothic"/>
        </w:rPr>
      </w:pPr>
      <w:r>
        <w:rPr>
          <w:rFonts w:ascii="Century Gothic" w:eastAsia="Century Gothic" w:hAnsi="Century Gothic" w:cs="Century Gothic"/>
        </w:rPr>
        <w:t xml:space="preserve">Revisa </w:t>
      </w:r>
      <w:r w:rsidR="00C60A50">
        <w:rPr>
          <w:rFonts w:ascii="Century Gothic" w:eastAsia="Century Gothic" w:hAnsi="Century Gothic" w:cs="Century Gothic"/>
        </w:rPr>
        <w:t xml:space="preserve"> el análisis de cada Experiencia Exitosa elegida. </w:t>
      </w:r>
    </w:p>
    <w:p w:rsidR="00B12AE0" w:rsidRDefault="00A049EB" w:rsidP="00321456">
      <w:pPr>
        <w:widowControl w:val="0"/>
        <w:numPr>
          <w:ilvl w:val="0"/>
          <w:numId w:val="1"/>
        </w:numPr>
        <w:spacing w:before="74" w:line="360" w:lineRule="auto"/>
        <w:ind w:right="78"/>
        <w:contextualSpacing/>
        <w:rPr>
          <w:rFonts w:ascii="Century Gothic" w:eastAsia="Century Gothic" w:hAnsi="Century Gothic" w:cs="Century Gothic"/>
        </w:rPr>
      </w:pPr>
      <w:r>
        <w:rPr>
          <w:rFonts w:ascii="Century Gothic" w:eastAsia="Century Gothic" w:hAnsi="Century Gothic" w:cs="Century Gothic"/>
        </w:rPr>
        <w:t>Reflexiona, acuerda y lleva</w:t>
      </w:r>
      <w:r w:rsidR="00C60A50">
        <w:rPr>
          <w:rFonts w:ascii="Century Gothic" w:eastAsia="Century Gothic" w:hAnsi="Century Gothic" w:cs="Century Gothic"/>
        </w:rPr>
        <w:t xml:space="preserve"> a cabo</w:t>
      </w:r>
      <w:r>
        <w:rPr>
          <w:rFonts w:ascii="Century Gothic" w:eastAsia="Century Gothic" w:hAnsi="Century Gothic" w:cs="Century Gothic"/>
        </w:rPr>
        <w:t>,</w:t>
      </w:r>
      <w:r w:rsidR="00870F32">
        <w:rPr>
          <w:rFonts w:ascii="Century Gothic" w:eastAsia="Century Gothic" w:hAnsi="Century Gothic" w:cs="Century Gothic"/>
        </w:rPr>
        <w:t xml:space="preserve"> </w:t>
      </w:r>
      <w:r w:rsidR="00870F32">
        <w:rPr>
          <w:rFonts w:ascii="Century Gothic" w:eastAsia="Century Gothic" w:hAnsi="Century Gothic" w:cs="Century Gothic"/>
          <w:b/>
          <w:color w:val="1155CC"/>
        </w:rPr>
        <w:t>a manera de resumen</w:t>
      </w:r>
      <w:r w:rsidR="00870F32">
        <w:rPr>
          <w:rFonts w:ascii="Century Gothic" w:eastAsia="Century Gothic" w:hAnsi="Century Gothic" w:cs="Century Gothic"/>
        </w:rPr>
        <w:t xml:space="preserve">, el registro de los puntos de </w:t>
      </w:r>
      <w:r w:rsidR="00C60A50">
        <w:rPr>
          <w:rFonts w:ascii="Century Gothic" w:eastAsia="Century Gothic" w:hAnsi="Century Gothic" w:cs="Century Gothic"/>
        </w:rPr>
        <w:t>todas las Experiencias Exitosas analizadas, que se</w:t>
      </w:r>
      <w:r w:rsidR="00C60A50">
        <w:rPr>
          <w:rFonts w:ascii="Century Gothic" w:eastAsia="Century Gothic" w:hAnsi="Century Gothic" w:cs="Century Gothic"/>
          <w:color w:val="3D85C6"/>
        </w:rPr>
        <w:t xml:space="preserve"> </w:t>
      </w:r>
      <w:r w:rsidR="00C60A50">
        <w:rPr>
          <w:rFonts w:ascii="Century Gothic" w:eastAsia="Century Gothic" w:hAnsi="Century Gothic" w:cs="Century Gothic"/>
          <w:b/>
          <w:color w:val="1155CC"/>
        </w:rPr>
        <w:t>podrían tomar en cuenta para el propio proyecto</w:t>
      </w:r>
      <w:r w:rsidR="00756DD2">
        <w:rPr>
          <w:rFonts w:ascii="Century Gothic" w:eastAsia="Century Gothic" w:hAnsi="Century Gothic" w:cs="Century Gothic"/>
          <w:color w:val="1155CC"/>
        </w:rPr>
        <w:t>.</w:t>
      </w:r>
    </w:p>
    <w:p w:rsidR="00B12AE0" w:rsidRDefault="00A049EB" w:rsidP="00321456">
      <w:pPr>
        <w:numPr>
          <w:ilvl w:val="0"/>
          <w:numId w:val="1"/>
        </w:numPr>
        <w:pBdr>
          <w:top w:val="none" w:sz="0" w:space="0" w:color="000000"/>
          <w:left w:val="none" w:sz="0" w:space="0" w:color="000000"/>
          <w:bottom w:val="none" w:sz="0" w:space="0" w:color="000000"/>
          <w:right w:val="none" w:sz="0" w:space="0" w:color="000000"/>
          <w:between w:val="none" w:sz="0" w:space="0" w:color="000000"/>
        </w:pBdr>
        <w:spacing w:before="74" w:line="360" w:lineRule="auto"/>
        <w:ind w:right="78"/>
        <w:jc w:val="both"/>
        <w:rPr>
          <w:rFonts w:ascii="Century Gothic" w:eastAsia="Century Gothic" w:hAnsi="Century Gothic" w:cs="Century Gothic"/>
        </w:rPr>
      </w:pPr>
      <w:r>
        <w:rPr>
          <w:rFonts w:ascii="Century Gothic" w:eastAsia="Century Gothic" w:hAnsi="Century Gothic" w:cs="Century Gothic"/>
        </w:rPr>
        <w:t xml:space="preserve">Al terminar el </w:t>
      </w:r>
      <w:r w:rsidRPr="0098088A">
        <w:rPr>
          <w:rFonts w:ascii="Century Gothic" w:eastAsia="Century Gothic" w:hAnsi="Century Gothic" w:cs="Century Gothic"/>
          <w:b/>
          <w:color w:val="1155CC"/>
        </w:rPr>
        <w:t>R</w:t>
      </w:r>
      <w:r w:rsidR="0098088A" w:rsidRPr="0098088A">
        <w:rPr>
          <w:rFonts w:ascii="Century Gothic" w:eastAsia="Century Gothic" w:hAnsi="Century Gothic" w:cs="Century Gothic"/>
          <w:b/>
          <w:color w:val="1155CC"/>
        </w:rPr>
        <w:t>esumen</w:t>
      </w:r>
      <w:r>
        <w:rPr>
          <w:rFonts w:ascii="Century Gothic" w:eastAsia="Century Gothic" w:hAnsi="Century Gothic" w:cs="Century Gothic"/>
        </w:rPr>
        <w:t>, revisa y reflexiona</w:t>
      </w:r>
      <w:r w:rsidR="00C60A50">
        <w:rPr>
          <w:rFonts w:ascii="Century Gothic" w:eastAsia="Century Gothic" w:hAnsi="Century Gothic" w:cs="Century Gothic"/>
        </w:rPr>
        <w:t xml:space="preserve"> sobre lo anotado</w:t>
      </w:r>
      <w:r w:rsidR="00C60A50">
        <w:rPr>
          <w:rFonts w:ascii="Century Gothic" w:eastAsia="Century Gothic" w:hAnsi="Century Gothic" w:cs="Century Gothic"/>
          <w:b/>
          <w:color w:val="0EB1A9"/>
        </w:rPr>
        <w:t xml:space="preserve">, </w:t>
      </w:r>
      <w:r>
        <w:rPr>
          <w:rFonts w:ascii="Century Gothic" w:eastAsia="Century Gothic" w:hAnsi="Century Gothic" w:cs="Century Gothic"/>
        </w:rPr>
        <w:t xml:space="preserve"> acuerda</w:t>
      </w:r>
      <w:r w:rsidR="00C60A50">
        <w:rPr>
          <w:rFonts w:ascii="Century Gothic" w:eastAsia="Century Gothic" w:hAnsi="Century Gothic" w:cs="Century Gothic"/>
        </w:rPr>
        <w:t xml:space="preserve"> aquello que </w:t>
      </w:r>
      <w:r w:rsidR="00C60A50">
        <w:rPr>
          <w:rFonts w:ascii="Century Gothic" w:eastAsia="Century Gothic" w:hAnsi="Century Gothic" w:cs="Century Gothic"/>
          <w:b/>
          <w:color w:val="1155CC"/>
        </w:rPr>
        <w:t>será tomado en cuenta</w:t>
      </w:r>
      <w:r w:rsidR="00C60A50">
        <w:rPr>
          <w:rFonts w:ascii="Century Gothic" w:eastAsia="Century Gothic" w:hAnsi="Century Gothic" w:cs="Century Gothic"/>
        </w:rPr>
        <w:t xml:space="preserve">  en la co</w:t>
      </w:r>
      <w:r>
        <w:rPr>
          <w:rFonts w:ascii="Century Gothic" w:eastAsia="Century Gothic" w:hAnsi="Century Gothic" w:cs="Century Gothic"/>
        </w:rPr>
        <w:t>nstrucción del propio proyecto y</w:t>
      </w:r>
      <w:r w:rsidR="00C60A50">
        <w:rPr>
          <w:rFonts w:ascii="Century Gothic" w:eastAsia="Century Gothic" w:hAnsi="Century Gothic" w:cs="Century Gothic"/>
        </w:rPr>
        <w:t xml:space="preserve"> </w:t>
      </w:r>
      <w:r>
        <w:rPr>
          <w:rFonts w:ascii="Century Gothic" w:eastAsia="Century Gothic" w:hAnsi="Century Gothic" w:cs="Century Gothic"/>
        </w:rPr>
        <w:t xml:space="preserve"> lo </w:t>
      </w:r>
      <w:r w:rsidRPr="0098088A">
        <w:rPr>
          <w:rFonts w:ascii="Century Gothic" w:eastAsia="Century Gothic" w:hAnsi="Century Gothic" w:cs="Century Gothic"/>
          <w:b/>
          <w:color w:val="1155CC"/>
        </w:rPr>
        <w:t>señala</w:t>
      </w:r>
      <w:r w:rsidR="00C60A50" w:rsidRPr="0098088A">
        <w:rPr>
          <w:rFonts w:ascii="Century Gothic" w:eastAsia="Century Gothic" w:hAnsi="Century Gothic" w:cs="Century Gothic"/>
          <w:color w:val="1155CC"/>
        </w:rPr>
        <w:t xml:space="preserve"> </w:t>
      </w:r>
      <w:r w:rsidR="00C60A50">
        <w:rPr>
          <w:rFonts w:ascii="Century Gothic" w:eastAsia="Century Gothic" w:hAnsi="Century Gothic" w:cs="Century Gothic"/>
        </w:rPr>
        <w:t>de alguna manera.</w:t>
      </w:r>
    </w:p>
    <w:p w:rsidR="00B12AE0" w:rsidRPr="0098088A" w:rsidRDefault="00C60A50">
      <w:pPr>
        <w:widowControl w:val="0"/>
        <w:numPr>
          <w:ilvl w:val="0"/>
          <w:numId w:val="1"/>
        </w:numPr>
        <w:spacing w:before="74" w:line="360" w:lineRule="auto"/>
        <w:ind w:right="180"/>
        <w:contextualSpacing/>
        <w:rPr>
          <w:rFonts w:ascii="Century Gothic" w:eastAsia="Century Gothic" w:hAnsi="Century Gothic" w:cs="Century Gothic"/>
          <w:color w:val="1155CC"/>
        </w:rPr>
      </w:pPr>
      <w:r w:rsidRPr="0098088A">
        <w:rPr>
          <w:rFonts w:ascii="Century Gothic" w:eastAsia="Century Gothic" w:hAnsi="Century Gothic" w:cs="Century Gothic"/>
          <w:b/>
          <w:color w:val="1155CC"/>
        </w:rPr>
        <w:t>Nombre de los  proyectos revisados:</w:t>
      </w:r>
    </w:p>
    <w:p w:rsidR="00B12AE0" w:rsidRPr="0098088A" w:rsidRDefault="00C60A50">
      <w:pPr>
        <w:widowControl w:val="0"/>
        <w:numPr>
          <w:ilvl w:val="0"/>
          <w:numId w:val="2"/>
        </w:numPr>
        <w:spacing w:before="74" w:line="480" w:lineRule="auto"/>
        <w:ind w:right="180"/>
        <w:contextualSpacing/>
        <w:rPr>
          <w:rFonts w:ascii="Century Gothic" w:eastAsia="Century Gothic" w:hAnsi="Century Gothic" w:cs="Century Gothic"/>
          <w:b/>
          <w:color w:val="1155CC"/>
        </w:rPr>
      </w:pPr>
      <w:r w:rsidRPr="0098088A">
        <w:rPr>
          <w:rFonts w:ascii="Century Gothic" w:eastAsia="Century Gothic" w:hAnsi="Century Gothic" w:cs="Century Gothic"/>
          <w:b/>
          <w:color w:val="1155CC"/>
        </w:rPr>
        <w:t>____________________________</w:t>
      </w:r>
      <w:r w:rsidR="001C12C4" w:rsidRPr="001C12C4">
        <w:rPr>
          <w:rFonts w:ascii="Century Gothic" w:eastAsia="Century Gothic" w:hAnsi="Century Gothic" w:cs="Century Gothic"/>
          <w:b/>
          <w:color w:val="000000" w:themeColor="text1"/>
        </w:rPr>
        <w:t>CÓDICE NUESTRO</w:t>
      </w:r>
      <w:r w:rsidRPr="0098088A">
        <w:rPr>
          <w:rFonts w:ascii="Century Gothic" w:eastAsia="Century Gothic" w:hAnsi="Century Gothic" w:cs="Century Gothic"/>
          <w:b/>
          <w:color w:val="1155CC"/>
        </w:rPr>
        <w:t>______________________________</w:t>
      </w:r>
    </w:p>
    <w:p w:rsidR="00B12AE0" w:rsidRPr="0098088A" w:rsidRDefault="00C60A50">
      <w:pPr>
        <w:widowControl w:val="0"/>
        <w:numPr>
          <w:ilvl w:val="0"/>
          <w:numId w:val="2"/>
        </w:numPr>
        <w:spacing w:before="74" w:line="480" w:lineRule="auto"/>
        <w:ind w:right="180"/>
        <w:contextualSpacing/>
        <w:rPr>
          <w:rFonts w:ascii="Century Gothic" w:eastAsia="Century Gothic" w:hAnsi="Century Gothic" w:cs="Century Gothic"/>
          <w:b/>
          <w:color w:val="1155CC"/>
        </w:rPr>
      </w:pPr>
      <w:r w:rsidRPr="0098088A">
        <w:rPr>
          <w:rFonts w:ascii="Century Gothic" w:eastAsia="Century Gothic" w:hAnsi="Century Gothic" w:cs="Century Gothic"/>
          <w:b/>
          <w:color w:val="1155CC"/>
        </w:rPr>
        <w:t>________________________</w:t>
      </w:r>
      <w:r w:rsidR="001C12C4" w:rsidRPr="001C12C4">
        <w:rPr>
          <w:b/>
          <w:color w:val="auto"/>
          <w:lang w:val="es-ES"/>
        </w:rPr>
        <w:t>Ciudad Utópica hacia la Distopía</w:t>
      </w:r>
      <w:r w:rsidRPr="0098088A">
        <w:rPr>
          <w:rFonts w:ascii="Century Gothic" w:eastAsia="Century Gothic" w:hAnsi="Century Gothic" w:cs="Century Gothic"/>
          <w:b/>
          <w:color w:val="1155CC"/>
        </w:rPr>
        <w:t>________________________</w:t>
      </w:r>
    </w:p>
    <w:p w:rsidR="00B12AE0" w:rsidRPr="0098088A" w:rsidRDefault="00C60A50">
      <w:pPr>
        <w:widowControl w:val="0"/>
        <w:numPr>
          <w:ilvl w:val="0"/>
          <w:numId w:val="2"/>
        </w:numPr>
        <w:spacing w:before="74" w:line="480" w:lineRule="auto"/>
        <w:ind w:right="180"/>
        <w:contextualSpacing/>
        <w:rPr>
          <w:rFonts w:ascii="Century Gothic" w:eastAsia="Century Gothic" w:hAnsi="Century Gothic" w:cs="Century Gothic"/>
          <w:b/>
          <w:color w:val="1155CC"/>
        </w:rPr>
      </w:pPr>
      <w:r w:rsidRPr="0098088A">
        <w:rPr>
          <w:rFonts w:ascii="Century Gothic" w:eastAsia="Century Gothic" w:hAnsi="Century Gothic" w:cs="Century Gothic"/>
          <w:b/>
          <w:color w:val="1155CC"/>
        </w:rPr>
        <w:t>_______________</w:t>
      </w:r>
      <w:r w:rsidR="004818DD">
        <w:rPr>
          <w:rFonts w:ascii="Century Gothic" w:eastAsia="Century Gothic" w:hAnsi="Century Gothic" w:cs="Century Gothic"/>
          <w:b/>
          <w:color w:val="000000" w:themeColor="text1"/>
        </w:rPr>
        <w:t>Bioingeniería, soluciones creativas para problemas de México</w:t>
      </w:r>
      <w:r w:rsidRPr="0098088A">
        <w:rPr>
          <w:rFonts w:ascii="Century Gothic" w:eastAsia="Century Gothic" w:hAnsi="Century Gothic" w:cs="Century Gothic"/>
          <w:b/>
          <w:color w:val="1155CC"/>
        </w:rPr>
        <w:t>___________________</w:t>
      </w:r>
    </w:p>
    <w:p w:rsidR="00B12AE0" w:rsidRDefault="00B12AE0">
      <w:pPr>
        <w:spacing w:line="360" w:lineRule="auto"/>
        <w:rPr>
          <w:rFonts w:ascii="Century Gothic" w:eastAsia="Century Gothic" w:hAnsi="Century Gothic" w:cs="Century Gothic"/>
        </w:rPr>
      </w:pPr>
    </w:p>
    <w:p w:rsidR="00870F32" w:rsidRPr="00870F32" w:rsidRDefault="00C60A50" w:rsidP="00870F32">
      <w:pPr>
        <w:pStyle w:val="ListParagraph"/>
        <w:numPr>
          <w:ilvl w:val="0"/>
          <w:numId w:val="3"/>
        </w:numPr>
        <w:ind w:left="284" w:hanging="295"/>
        <w:rPr>
          <w:rFonts w:ascii="Century Gothic" w:eastAsia="Century Gothic" w:hAnsi="Century Gothic" w:cs="Century Gothic"/>
          <w:b/>
        </w:rPr>
      </w:pPr>
      <w:r w:rsidRPr="00870F32">
        <w:rPr>
          <w:rFonts w:ascii="Century Gothic" w:eastAsia="Century Gothic" w:hAnsi="Century Gothic" w:cs="Century Gothic"/>
          <w:b/>
        </w:rPr>
        <w:t xml:space="preserve">Contexto. </w:t>
      </w:r>
      <w:r w:rsidR="00870F32">
        <w:rPr>
          <w:rFonts w:ascii="Century Gothic" w:eastAsia="Century Gothic" w:hAnsi="Century Gothic" w:cs="Century Gothic"/>
          <w:highlight w:val="white"/>
        </w:rPr>
        <w:t>Justifica las circunstancias o</w:t>
      </w:r>
      <w:r w:rsidR="00AA154B">
        <w:rPr>
          <w:rFonts w:ascii="Century Gothic" w:eastAsia="Century Gothic" w:hAnsi="Century Gothic" w:cs="Century Gothic"/>
          <w:highlight w:val="white"/>
        </w:rPr>
        <w:t xml:space="preserve"> elementos de la realidad en la</w:t>
      </w:r>
      <w:r w:rsidR="00870F32">
        <w:rPr>
          <w:rFonts w:ascii="Century Gothic" w:eastAsia="Century Gothic" w:hAnsi="Century Gothic" w:cs="Century Gothic"/>
          <w:highlight w:val="white"/>
        </w:rPr>
        <w:t xml:space="preserve"> que se da el problema o propuesta.</w:t>
      </w:r>
    </w:p>
    <w:p w:rsidR="00B12AE0" w:rsidRPr="00870F32" w:rsidRDefault="00870F32" w:rsidP="00870F32">
      <w:pPr>
        <w:pStyle w:val="ListParagraph"/>
        <w:ind w:left="284" w:hanging="295"/>
        <w:rPr>
          <w:rFonts w:ascii="Century Gothic" w:eastAsia="Century Gothic" w:hAnsi="Century Gothic" w:cs="Century Gothic"/>
          <w:b/>
          <w:color w:val="1155CC"/>
          <w:highlight w:val="white"/>
        </w:rPr>
      </w:pPr>
      <w:r>
        <w:rPr>
          <w:rFonts w:ascii="Century Gothic" w:eastAsia="Century Gothic" w:hAnsi="Century Gothic" w:cs="Century Gothic"/>
          <w:b/>
          <w:color w:val="1155CC"/>
        </w:rPr>
        <w:t xml:space="preserve">     </w:t>
      </w:r>
      <w:r w:rsidR="00C60A50" w:rsidRPr="00870F32">
        <w:rPr>
          <w:rFonts w:ascii="Century Gothic" w:eastAsia="Century Gothic" w:hAnsi="Century Gothic" w:cs="Century Gothic"/>
          <w:b/>
          <w:color w:val="1155CC"/>
        </w:rPr>
        <w:t>Introducción y/o justificación del proyecto.</w:t>
      </w:r>
      <w:r w:rsidR="00C60A50" w:rsidRPr="00870F32">
        <w:rPr>
          <w:rFonts w:ascii="Century Gothic" w:eastAsia="Century Gothic" w:hAnsi="Century Gothic" w:cs="Century Gothic"/>
          <w:b/>
          <w:color w:val="1155CC"/>
          <w:highlight w:val="white"/>
        </w:rPr>
        <w:t xml:space="preserve"> </w:t>
      </w:r>
    </w:p>
    <w:p w:rsidR="00B12AE0" w:rsidRDefault="00B12AE0" w:rsidP="00870F32">
      <w:pPr>
        <w:ind w:left="284" w:hanging="295"/>
        <w:rPr>
          <w:rFonts w:ascii="Century Gothic" w:eastAsia="Century Gothic" w:hAnsi="Century Gothic" w:cs="Century Gothic"/>
          <w:b/>
          <w:highlight w:val="white"/>
        </w:rPr>
      </w:pPr>
    </w:p>
    <w:tbl>
      <w:tblPr>
        <w:tblStyle w:val="a"/>
        <w:tblW w:w="137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08"/>
      </w:tblGrid>
      <w:tr w:rsidR="00B12AE0" w:rsidTr="00321456">
        <w:trPr>
          <w:trHeight w:val="1020"/>
        </w:trPr>
        <w:tc>
          <w:tcPr>
            <w:tcW w:w="13708" w:type="dxa"/>
            <w:tcBorders>
              <w:top w:val="single" w:sz="8" w:space="0" w:color="A4C2F4"/>
              <w:left w:val="single" w:sz="8" w:space="0" w:color="A4C2F4"/>
              <w:bottom w:val="single" w:sz="8" w:space="0" w:color="A4C2F4"/>
              <w:right w:val="single" w:sz="8" w:space="0" w:color="A4C2F4"/>
            </w:tcBorders>
            <w:shd w:val="clear" w:color="auto" w:fill="auto"/>
            <w:tcMar>
              <w:top w:w="100" w:type="dxa"/>
              <w:left w:w="100" w:type="dxa"/>
              <w:bottom w:w="100" w:type="dxa"/>
              <w:right w:w="100" w:type="dxa"/>
            </w:tcMar>
          </w:tcPr>
          <w:p w:rsidR="007F1DA5" w:rsidRDefault="007F1DA5" w:rsidP="007F1DA5">
            <w:pPr>
              <w:widowControl w:val="0"/>
              <w:spacing w:before="74"/>
              <w:ind w:right="180"/>
              <w:rPr>
                <w:b/>
                <w:color w:val="auto"/>
                <w:lang w:val="es-ES"/>
              </w:rPr>
            </w:pPr>
            <w:r w:rsidRPr="001C12C4">
              <w:rPr>
                <w:rFonts w:ascii="Century Gothic" w:eastAsia="Century Gothic" w:hAnsi="Century Gothic" w:cs="Century Gothic"/>
                <w:b/>
                <w:color w:val="000000" w:themeColor="text1"/>
              </w:rPr>
              <w:t>CÓDICE NUESTRO</w:t>
            </w:r>
            <w:r>
              <w:rPr>
                <w:rFonts w:ascii="Century Gothic" w:eastAsia="Century Gothic" w:hAnsi="Century Gothic" w:cs="Century Gothic"/>
                <w:color w:val="auto"/>
              </w:rPr>
              <w:t xml:space="preserve">: </w:t>
            </w:r>
            <w:r w:rsidRPr="007F1DA5">
              <w:rPr>
                <w:rFonts w:ascii="Century Gothic" w:eastAsia="Century Gothic" w:hAnsi="Century Gothic" w:cs="Century Gothic"/>
                <w:color w:val="auto"/>
              </w:rPr>
              <w:t xml:space="preserve">Que un estudiante de segundo grado de secundaria, inscrito en una escuela que goza de reconocimiento en la zona Centro-Sur  de la Ciudad de México, tiene que realizar un proyecto, derivado de una tarea de historia, donde debe crear un producto que muestre los principales rasgos de la CONQUISTA ESPAÑOLA </w:t>
            </w:r>
          </w:p>
          <w:p w:rsidR="007F1DA5" w:rsidRDefault="007F1DA5" w:rsidP="007F1DA5">
            <w:pPr>
              <w:widowControl w:val="0"/>
              <w:spacing w:before="74"/>
              <w:ind w:right="180"/>
              <w:rPr>
                <w:lang w:val="es-ES"/>
              </w:rPr>
            </w:pPr>
            <w:r w:rsidRPr="001C12C4">
              <w:rPr>
                <w:b/>
                <w:color w:val="auto"/>
                <w:lang w:val="es-ES"/>
              </w:rPr>
              <w:t>Ciudad Utópica hacia la Distopía</w:t>
            </w:r>
            <w:r>
              <w:rPr>
                <w:lang w:val="es-ES"/>
              </w:rPr>
              <w:t>: El mundo de hoy está marcado por la globalización, que aunque brinda oportunidades para el desarrollo, plantea riesgos originando fuentes de inestabilidad en los derechos humanos de tercer grado. (CEPAL, 2002) Como consecuencia, la creación de grupos que buscan aislarse del resto del mundo bajo sus propias condiciones va en aumento, bajo el ideal de no verse afectados por alguna de las fallas del sistema y elevar su calidad de vida.</w:t>
            </w:r>
          </w:p>
          <w:p w:rsidR="00047313" w:rsidRDefault="007F1DA5" w:rsidP="00103FD1">
            <w:pPr>
              <w:spacing w:before="74"/>
              <w:ind w:right="180"/>
              <w:rPr>
                <w:rFonts w:ascii="Century Gothic" w:eastAsia="Century Gothic" w:hAnsi="Century Gothic"/>
              </w:rPr>
            </w:pPr>
            <w:r>
              <w:rPr>
                <w:rFonts w:ascii="Century Gothic" w:eastAsia="Century Gothic" w:hAnsi="Century Gothic" w:cs="Century Gothic"/>
                <w:b/>
                <w:color w:val="000000" w:themeColor="text1"/>
              </w:rPr>
              <w:t>Bioingeniería, soluciones creativas para problemas de México</w:t>
            </w:r>
            <w:r>
              <w:rPr>
                <w:rFonts w:ascii="Century Gothic" w:eastAsia="Century Gothic" w:hAnsi="Century Gothic"/>
              </w:rPr>
              <w:t xml:space="preserve">: México es una sociedad que consume tecnología </w:t>
            </w:r>
            <w:r>
              <w:rPr>
                <w:rFonts w:ascii="Century Gothic" w:eastAsia="Century Gothic" w:hAnsi="Century Gothic"/>
              </w:rPr>
              <w:lastRenderedPageBreak/>
              <w:t xml:space="preserve">prácticamente para cualquier actividad que se realiza dentro del país. Desde maquinaria para la agricultura hasta la formulación química de medicamentos, importamos gran cantidad de productos que nos resuelven las necesidades de la población. El costo de importar tecnología es muy elevado, lo que se refleja en los precios desbordados de dichos productos, enfatizando la brecha que existe entre clase alta y la clase baja. La interrogante que surge ante esta situación es por qué México no desarrolla tecnología como en otros países. Se trata de un tema con múltiples aristas que abarcan la falta de presupuesto, una cultura nacional de consumo más que de producción, un problema de educación pública y competencias laborales limitadas. </w:t>
            </w:r>
          </w:p>
          <w:p w:rsidR="00103FD1" w:rsidRPr="00103FD1" w:rsidRDefault="00103FD1" w:rsidP="00103FD1">
            <w:pPr>
              <w:spacing w:before="74"/>
              <w:ind w:right="180"/>
              <w:rPr>
                <w:rFonts w:ascii="Century Gothic" w:eastAsia="Century Gothic" w:hAnsi="Century Gothic"/>
              </w:rPr>
            </w:pPr>
          </w:p>
        </w:tc>
      </w:tr>
    </w:tbl>
    <w:p w:rsidR="00B12AE0" w:rsidRDefault="00C60A50">
      <w:pPr>
        <w:rPr>
          <w:rFonts w:ascii="Century Gothic" w:eastAsia="Century Gothic" w:hAnsi="Century Gothic" w:cs="Century Gothic"/>
          <w:b/>
          <w:color w:val="1155CC"/>
        </w:rPr>
      </w:pPr>
      <w:r>
        <w:rPr>
          <w:rFonts w:ascii="Century Gothic" w:eastAsia="Century Gothic" w:hAnsi="Century Gothic" w:cs="Century Gothic"/>
          <w:b/>
        </w:rPr>
        <w:lastRenderedPageBreak/>
        <w:t xml:space="preserve">II. Intención. </w:t>
      </w:r>
      <w:r w:rsidR="00870F32">
        <w:rPr>
          <w:rFonts w:ascii="Century Gothic" w:eastAsia="Century Gothic" w:hAnsi="Century Gothic" w:cs="Century Gothic"/>
          <w:b/>
          <w:color w:val="1155CC"/>
        </w:rPr>
        <w:t>Sólo una de las p</w:t>
      </w:r>
      <w:r>
        <w:rPr>
          <w:rFonts w:ascii="Century Gothic" w:eastAsia="Century Gothic" w:hAnsi="Century Gothic" w:cs="Century Gothic"/>
          <w:b/>
          <w:color w:val="1155CC"/>
        </w:rPr>
        <w:t>ropuesta</w:t>
      </w:r>
      <w:r w:rsidR="00870F32">
        <w:rPr>
          <w:rFonts w:ascii="Century Gothic" w:eastAsia="Century Gothic" w:hAnsi="Century Gothic" w:cs="Century Gothic"/>
          <w:b/>
          <w:color w:val="1155CC"/>
        </w:rPr>
        <w:t>s</w:t>
      </w:r>
      <w:r>
        <w:rPr>
          <w:rFonts w:ascii="Century Gothic" w:eastAsia="Century Gothic" w:hAnsi="Century Gothic" w:cs="Century Gothic"/>
          <w:b/>
          <w:color w:val="1155CC"/>
        </w:rPr>
        <w:t xml:space="preserve"> da nombre al proyecto. </w:t>
      </w:r>
    </w:p>
    <w:p w:rsidR="00B12AE0" w:rsidRDefault="00B12AE0">
      <w:pPr>
        <w:rPr>
          <w:rFonts w:ascii="Century Gothic" w:eastAsia="Century Gothic" w:hAnsi="Century Gothic" w:cs="Century Gothic"/>
          <w:b/>
          <w:color w:val="1155CC"/>
        </w:rPr>
      </w:pPr>
    </w:p>
    <w:tbl>
      <w:tblPr>
        <w:tblStyle w:val="a0"/>
        <w:tblW w:w="137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51"/>
        <w:gridCol w:w="3251"/>
        <w:gridCol w:w="3252"/>
        <w:gridCol w:w="3954"/>
      </w:tblGrid>
      <w:tr w:rsidR="00B12AE0" w:rsidTr="00321456">
        <w:tc>
          <w:tcPr>
            <w:tcW w:w="3251" w:type="dxa"/>
            <w:shd w:val="clear" w:color="auto" w:fill="C9DAF8"/>
            <w:tcMar>
              <w:top w:w="100" w:type="dxa"/>
              <w:left w:w="100" w:type="dxa"/>
              <w:bottom w:w="100" w:type="dxa"/>
              <w:right w:w="100" w:type="dxa"/>
            </w:tcMar>
          </w:tcPr>
          <w:p w:rsidR="00B12AE0" w:rsidRDefault="00B60D13">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Dar</w:t>
            </w:r>
            <w:r w:rsidR="00C60A50">
              <w:rPr>
                <w:rFonts w:ascii="Century Gothic" w:eastAsia="Century Gothic" w:hAnsi="Century Gothic" w:cs="Century Gothic"/>
                <w:b/>
              </w:rPr>
              <w:t xml:space="preserve"> explicación</w:t>
            </w:r>
          </w:p>
          <w:p w:rsidR="00B12AE0" w:rsidRDefault="00870F32">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¿Por qué algo es có</w:t>
            </w:r>
            <w:r w:rsidR="00C60A50">
              <w:rPr>
                <w:rFonts w:ascii="Century Gothic" w:eastAsia="Century Gothic" w:hAnsi="Century Gothic" w:cs="Century Gothic"/>
              </w:rPr>
              <w:t>mo es?</w:t>
            </w:r>
          </w:p>
          <w:p w:rsidR="00B12AE0" w:rsidRDefault="00C60A50">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Determinar las razones que generan el problema o la situación.</w:t>
            </w:r>
          </w:p>
        </w:tc>
        <w:tc>
          <w:tcPr>
            <w:tcW w:w="3251" w:type="dxa"/>
            <w:shd w:val="clear" w:color="auto" w:fill="C9DAF8"/>
            <w:tcMar>
              <w:top w:w="100" w:type="dxa"/>
              <w:left w:w="100" w:type="dxa"/>
              <w:bottom w:w="100" w:type="dxa"/>
              <w:right w:w="100" w:type="dxa"/>
            </w:tcMar>
          </w:tcPr>
          <w:p w:rsidR="00B12AE0" w:rsidRDefault="00C60A50">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b/>
              </w:rPr>
              <w:t>Resolver un problema</w:t>
            </w:r>
          </w:p>
          <w:p w:rsidR="00B12AE0" w:rsidRDefault="00C60A50">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Explicar de manera detallada cómo se puede abordar y/o solucionar el problema.</w:t>
            </w:r>
          </w:p>
          <w:p w:rsidR="00B12AE0" w:rsidRDefault="00B12AE0">
            <w:pPr>
              <w:widowControl w:val="0"/>
              <w:spacing w:line="240" w:lineRule="auto"/>
              <w:jc w:val="center"/>
              <w:rPr>
                <w:rFonts w:ascii="Century Gothic" w:eastAsia="Century Gothic" w:hAnsi="Century Gothic" w:cs="Century Gothic"/>
              </w:rPr>
            </w:pPr>
          </w:p>
        </w:tc>
        <w:tc>
          <w:tcPr>
            <w:tcW w:w="3252" w:type="dxa"/>
            <w:shd w:val="clear" w:color="auto" w:fill="C9DAF8"/>
            <w:tcMar>
              <w:top w:w="100" w:type="dxa"/>
              <w:left w:w="100" w:type="dxa"/>
              <w:bottom w:w="100" w:type="dxa"/>
              <w:right w:w="100" w:type="dxa"/>
            </w:tcMar>
          </w:tcPr>
          <w:p w:rsidR="00B12AE0" w:rsidRDefault="00C60A50">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Hacer más eficiente o mejorar algo</w:t>
            </w:r>
          </w:p>
          <w:p w:rsidR="00B12AE0" w:rsidRDefault="004F0338" w:rsidP="000169AC">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Explicar de qué manera se pueden optimizar los procesos para alcanzar el objetivo.</w:t>
            </w:r>
          </w:p>
        </w:tc>
        <w:tc>
          <w:tcPr>
            <w:tcW w:w="3954" w:type="dxa"/>
            <w:shd w:val="clear" w:color="auto" w:fill="C9DAF8"/>
            <w:tcMar>
              <w:top w:w="100" w:type="dxa"/>
              <w:left w:w="100" w:type="dxa"/>
              <w:bottom w:w="100" w:type="dxa"/>
              <w:right w:w="100" w:type="dxa"/>
            </w:tcMar>
          </w:tcPr>
          <w:p w:rsidR="00B12AE0" w:rsidRDefault="00C60A50">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Inventar,</w:t>
            </w:r>
            <w:r w:rsidR="00D826F5">
              <w:rPr>
                <w:rFonts w:ascii="Century Gothic" w:eastAsia="Century Gothic" w:hAnsi="Century Gothic" w:cs="Century Gothic"/>
                <w:b/>
              </w:rPr>
              <w:t xml:space="preserve"> innovar, </w:t>
            </w:r>
            <w:r>
              <w:rPr>
                <w:rFonts w:ascii="Century Gothic" w:eastAsia="Century Gothic" w:hAnsi="Century Gothic" w:cs="Century Gothic"/>
                <w:b/>
              </w:rPr>
              <w:t xml:space="preserve"> diseñar o crear algo nuevo</w:t>
            </w:r>
          </w:p>
          <w:p w:rsidR="00B12AE0" w:rsidRDefault="00C60A50">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¿Cómo podría ser diferente?</w:t>
            </w:r>
          </w:p>
          <w:p w:rsidR="00B12AE0" w:rsidRDefault="00C60A50">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¿Qué nuevo producto o propuesta puedo hacer?</w:t>
            </w:r>
          </w:p>
        </w:tc>
      </w:tr>
      <w:tr w:rsidR="00B12AE0" w:rsidTr="00321456">
        <w:trPr>
          <w:trHeight w:val="420"/>
        </w:trPr>
        <w:tc>
          <w:tcPr>
            <w:tcW w:w="13708" w:type="dxa"/>
            <w:gridSpan w:val="4"/>
            <w:shd w:val="clear" w:color="auto" w:fill="auto"/>
            <w:tcMar>
              <w:top w:w="100" w:type="dxa"/>
              <w:left w:w="100" w:type="dxa"/>
              <w:bottom w:w="100" w:type="dxa"/>
              <w:right w:w="100" w:type="dxa"/>
            </w:tcMar>
          </w:tcPr>
          <w:p w:rsidR="00B12AE0" w:rsidRDefault="00B12AE0">
            <w:pPr>
              <w:widowControl w:val="0"/>
              <w:spacing w:line="240" w:lineRule="auto"/>
              <w:rPr>
                <w:rFonts w:ascii="Century Gothic" w:eastAsia="Century Gothic" w:hAnsi="Century Gothic" w:cs="Century Gothic"/>
              </w:rPr>
            </w:pPr>
          </w:p>
          <w:p w:rsidR="00766CD6" w:rsidRPr="00103FD1" w:rsidRDefault="00766CD6" w:rsidP="00103FD1">
            <w:pPr>
              <w:widowControl w:val="0"/>
              <w:spacing w:line="240" w:lineRule="auto"/>
              <w:rPr>
                <w:rFonts w:ascii="Century Gothic" w:eastAsia="Century Gothic" w:hAnsi="Century Gothic" w:cs="Century Gothic"/>
                <w:b/>
                <w:lang w:val="es-ES"/>
              </w:rPr>
            </w:pPr>
            <w:r w:rsidRPr="001C12C4">
              <w:rPr>
                <w:rFonts w:ascii="Century Gothic" w:eastAsia="Century Gothic" w:hAnsi="Century Gothic" w:cs="Century Gothic"/>
                <w:b/>
                <w:color w:val="000000" w:themeColor="text1"/>
              </w:rPr>
              <w:t>CÓDICE NUESTRO</w:t>
            </w:r>
            <w:r>
              <w:rPr>
                <w:rFonts w:ascii="Century Gothic" w:eastAsia="Century Gothic" w:hAnsi="Century Gothic" w:cs="Century Gothic"/>
                <w:b/>
                <w:color w:val="000000" w:themeColor="text1"/>
              </w:rPr>
              <w:t>:</w:t>
            </w:r>
            <w:r w:rsidR="00103FD1">
              <w:rPr>
                <w:rFonts w:ascii="Century Gothic" w:eastAsia="Century Gothic" w:hAnsi="Century Gothic" w:cs="Century Gothic"/>
                <w:b/>
                <w:color w:val="000000" w:themeColor="text1"/>
              </w:rPr>
              <w:t xml:space="preserve"> </w:t>
            </w:r>
            <w:r w:rsidR="00103FD1" w:rsidRPr="00103FD1">
              <w:rPr>
                <w:rFonts w:ascii="Century Gothic" w:eastAsia="Century Gothic" w:hAnsi="Century Gothic" w:cs="Century Gothic"/>
                <w:lang w:val="es-ES"/>
              </w:rPr>
              <w:t>Carece de motivación para realizar este trabajo</w:t>
            </w:r>
          </w:p>
          <w:p w:rsidR="00766CD6" w:rsidRPr="00103FD1" w:rsidRDefault="00766CD6" w:rsidP="00103FD1">
            <w:pPr>
              <w:widowControl w:val="0"/>
              <w:spacing w:before="74"/>
              <w:ind w:right="180"/>
              <w:rPr>
                <w:rFonts w:ascii="Century Gothic" w:eastAsia="Century Gothic" w:hAnsi="Century Gothic" w:cs="Century Gothic"/>
                <w:color w:val="6FA8DC"/>
                <w:lang w:val="es-ES"/>
              </w:rPr>
            </w:pPr>
            <w:r w:rsidRPr="001C12C4">
              <w:rPr>
                <w:b/>
                <w:color w:val="auto"/>
                <w:lang w:val="es-ES"/>
              </w:rPr>
              <w:t>Ciudad Utópica hacia la Distopía</w:t>
            </w:r>
            <w:r>
              <w:rPr>
                <w:b/>
                <w:color w:val="auto"/>
                <w:lang w:val="es-ES"/>
              </w:rPr>
              <w:t>:</w:t>
            </w:r>
            <w:r w:rsidR="00103FD1">
              <w:rPr>
                <w:lang w:val="es-ES"/>
              </w:rPr>
              <w:t xml:space="preserve"> Es importante que los alumnos valoren y comprendan que vivir en un mundo globalizado tiene consecuencias, las cuales dirigen a la sociedad actual a buscar soluciones utópicas como lo son las sociedades unitarias y regresar a políticas antiguas de proteccionismo. Los alumnos deberán comprender que la creación de utopías exige conocimiento de diversas áreas y lidiar con la amenaza de una distopía constante.</w:t>
            </w:r>
          </w:p>
          <w:p w:rsidR="00103FD1" w:rsidRDefault="00766CD6" w:rsidP="00103FD1">
            <w:pPr>
              <w:spacing w:before="74"/>
              <w:ind w:right="180"/>
              <w:rPr>
                <w:rFonts w:ascii="Century Gothic" w:eastAsia="Century Gothic" w:hAnsi="Century Gothic"/>
              </w:rPr>
            </w:pPr>
            <w:r>
              <w:rPr>
                <w:rFonts w:ascii="Century Gothic" w:eastAsia="Century Gothic" w:hAnsi="Century Gothic" w:cs="Century Gothic"/>
                <w:b/>
                <w:color w:val="000000" w:themeColor="text1"/>
              </w:rPr>
              <w:t>Bioingeniería, soluciones creativas para problemas de México:</w:t>
            </w:r>
            <w:r w:rsidR="00103FD1">
              <w:rPr>
                <w:rFonts w:ascii="Century Gothic" w:eastAsia="Century Gothic" w:hAnsi="Century Gothic"/>
              </w:rPr>
              <w:t xml:space="preserve"> Comprender la importancia social de la creación de tecnología médica dirigida a resolver problemas que se identifican a través del estudio epidemiológico de la población mexicana y se resuelven a través de la comprensión especializada de las patologías relevantes para el sector Salud que permitan bocetar diseños de instrumentos y dispositivos médicos que constituyan una propuesta tecnológica rentable</w:t>
            </w:r>
          </w:p>
          <w:p w:rsidR="00766CD6" w:rsidRDefault="00766CD6" w:rsidP="00766CD6"/>
          <w:p w:rsidR="00B12AE0" w:rsidRDefault="00B12AE0">
            <w:pPr>
              <w:widowControl w:val="0"/>
              <w:spacing w:line="240" w:lineRule="auto"/>
              <w:rPr>
                <w:rFonts w:ascii="Century Gothic" w:eastAsia="Century Gothic" w:hAnsi="Century Gothic" w:cs="Century Gothic"/>
              </w:rPr>
            </w:pPr>
          </w:p>
        </w:tc>
      </w:tr>
    </w:tbl>
    <w:p w:rsidR="00B12AE0" w:rsidRDefault="00B12AE0">
      <w:pPr>
        <w:rPr>
          <w:rFonts w:ascii="Century Gothic" w:eastAsia="Century Gothic" w:hAnsi="Century Gothic" w:cs="Century Gothic"/>
        </w:rPr>
      </w:pPr>
    </w:p>
    <w:p w:rsidR="00B12AE0" w:rsidRDefault="00B12AE0">
      <w:pPr>
        <w:rPr>
          <w:rFonts w:ascii="Century Gothic" w:eastAsia="Century Gothic" w:hAnsi="Century Gothic" w:cs="Century Gothic"/>
          <w:b/>
        </w:rPr>
      </w:pPr>
    </w:p>
    <w:p w:rsidR="00B12AE0" w:rsidRDefault="00C60A50">
      <w:pPr>
        <w:rPr>
          <w:rFonts w:ascii="Century Gothic" w:eastAsia="Century Gothic" w:hAnsi="Century Gothic" w:cs="Century Gothic"/>
          <w:b/>
          <w:color w:val="3C78D8"/>
        </w:rPr>
      </w:pPr>
      <w:r>
        <w:rPr>
          <w:rFonts w:ascii="Century Gothic" w:eastAsia="Century Gothic" w:hAnsi="Century Gothic" w:cs="Century Gothic"/>
          <w:b/>
        </w:rPr>
        <w:lastRenderedPageBreak/>
        <w:t>III. Objetivo general del proyecto.</w:t>
      </w:r>
      <w:r>
        <w:rPr>
          <w:rFonts w:ascii="Century Gothic" w:eastAsia="Century Gothic" w:hAnsi="Century Gothic" w:cs="Century Gothic"/>
          <w:b/>
          <w:color w:val="3C78D8"/>
        </w:rPr>
        <w:t xml:space="preserve"> Toma en cuenta a todas las asignaturas  involucradas.</w:t>
      </w:r>
    </w:p>
    <w:p w:rsidR="00B12AE0" w:rsidRPr="00552644" w:rsidRDefault="00B12AE0">
      <w:pPr>
        <w:rPr>
          <w:rFonts w:ascii="Century Gothic" w:eastAsia="Century Gothic" w:hAnsi="Century Gothic" w:cs="Century Gothic"/>
          <w:b/>
          <w:color w:val="auto"/>
        </w:rPr>
      </w:pPr>
    </w:p>
    <w:tbl>
      <w:tblPr>
        <w:tblStyle w:val="a1"/>
        <w:tblW w:w="137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08"/>
      </w:tblGrid>
      <w:tr w:rsidR="00552644" w:rsidRPr="00552644" w:rsidTr="00321456">
        <w:trPr>
          <w:trHeight w:val="1020"/>
        </w:trPr>
        <w:tc>
          <w:tcPr>
            <w:tcW w:w="13708" w:type="dxa"/>
            <w:tcBorders>
              <w:top w:val="single" w:sz="8" w:space="0" w:color="9FC5E8"/>
              <w:left w:val="single" w:sz="8" w:space="0" w:color="9FC5E8"/>
              <w:bottom w:val="single" w:sz="8" w:space="0" w:color="A4C2F4"/>
              <w:right w:val="single" w:sz="8" w:space="0" w:color="9FC5E8"/>
            </w:tcBorders>
            <w:shd w:val="clear" w:color="auto" w:fill="auto"/>
            <w:tcMar>
              <w:top w:w="100" w:type="dxa"/>
              <w:left w:w="100" w:type="dxa"/>
              <w:bottom w:w="100" w:type="dxa"/>
              <w:right w:w="100" w:type="dxa"/>
            </w:tcMar>
          </w:tcPr>
          <w:p w:rsidR="00103FD1" w:rsidRDefault="00103FD1" w:rsidP="00103FD1">
            <w:r w:rsidRPr="001C12C4">
              <w:rPr>
                <w:rFonts w:ascii="Century Gothic" w:eastAsia="Century Gothic" w:hAnsi="Century Gothic" w:cs="Century Gothic"/>
                <w:b/>
                <w:color w:val="000000" w:themeColor="text1"/>
              </w:rPr>
              <w:t>CÓDICE NUESTRO</w:t>
            </w:r>
            <w:r>
              <w:rPr>
                <w:rFonts w:ascii="Century Gothic" w:eastAsia="Century Gothic" w:hAnsi="Century Gothic" w:cs="Century Gothic"/>
                <w:b/>
                <w:color w:val="000000" w:themeColor="text1"/>
              </w:rPr>
              <w:t xml:space="preserve">: </w:t>
            </w:r>
          </w:p>
          <w:p w:rsidR="00103FD1" w:rsidRDefault="00103FD1" w:rsidP="00103FD1">
            <w:r w:rsidRPr="001C12C4">
              <w:rPr>
                <w:b/>
                <w:color w:val="auto"/>
                <w:lang w:val="es-ES"/>
              </w:rPr>
              <w:t>Ciudad Utópica hacia la Distopía</w:t>
            </w:r>
            <w:r>
              <w:rPr>
                <w:b/>
                <w:color w:val="auto"/>
                <w:lang w:val="es-ES"/>
              </w:rPr>
              <w:t>:</w:t>
            </w:r>
            <w:r>
              <w:rPr>
                <w:lang w:val="es-ES"/>
              </w:rPr>
              <w:t xml:space="preserve"> </w:t>
            </w:r>
          </w:p>
          <w:p w:rsidR="00103FD1" w:rsidRDefault="00103FD1" w:rsidP="00103FD1">
            <w:r>
              <w:rPr>
                <w:rFonts w:ascii="Century Gothic" w:eastAsia="Century Gothic" w:hAnsi="Century Gothic" w:cs="Century Gothic"/>
                <w:b/>
                <w:color w:val="000000" w:themeColor="text1"/>
              </w:rPr>
              <w:t>Bioingeniería, soluciones creativas para problemas de México:</w:t>
            </w:r>
            <w:r>
              <w:rPr>
                <w:rFonts w:ascii="Century Gothic" w:eastAsia="Century Gothic" w:hAnsi="Century Gothic"/>
              </w:rPr>
              <w:t xml:space="preserve"> </w:t>
            </w:r>
          </w:p>
          <w:p w:rsidR="00047313" w:rsidRPr="00552644" w:rsidRDefault="00047313" w:rsidP="00103FD1">
            <w:pPr>
              <w:widowControl w:val="0"/>
              <w:spacing w:before="74"/>
              <w:ind w:right="180"/>
              <w:rPr>
                <w:rFonts w:ascii="Century Gothic" w:eastAsia="Century Gothic" w:hAnsi="Century Gothic" w:cs="Century Gothic"/>
                <w:color w:val="auto"/>
              </w:rPr>
            </w:pPr>
          </w:p>
        </w:tc>
      </w:tr>
    </w:tbl>
    <w:p w:rsidR="00552644" w:rsidRDefault="00552644">
      <w:pPr>
        <w:rPr>
          <w:rFonts w:ascii="Century Gothic" w:eastAsia="Century Gothic" w:hAnsi="Century Gothic" w:cs="Century Gothic"/>
          <w:b/>
        </w:rPr>
      </w:pPr>
    </w:p>
    <w:p w:rsidR="00B12AE0" w:rsidRDefault="00C60A50">
      <w:pPr>
        <w:rPr>
          <w:rFonts w:ascii="Century Gothic" w:eastAsia="Century Gothic" w:hAnsi="Century Gothic" w:cs="Century Gothic"/>
          <w:b/>
        </w:rPr>
      </w:pPr>
      <w:r>
        <w:rPr>
          <w:rFonts w:ascii="Century Gothic" w:eastAsia="Century Gothic" w:hAnsi="Century Gothic" w:cs="Century Gothic"/>
          <w:b/>
        </w:rPr>
        <w:t>IV. Disciplinas involucradas en el  trabajo interdisciplinario.</w:t>
      </w:r>
    </w:p>
    <w:p w:rsidR="00B12AE0" w:rsidRDefault="00B12AE0">
      <w:pPr>
        <w:rPr>
          <w:rFonts w:ascii="Century Gothic" w:eastAsia="Century Gothic" w:hAnsi="Century Gothic" w:cs="Century Gothic"/>
          <w:b/>
        </w:rPr>
      </w:pPr>
    </w:p>
    <w:tbl>
      <w:tblPr>
        <w:tblStyle w:val="a2"/>
        <w:tblW w:w="137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2524"/>
        <w:gridCol w:w="1701"/>
        <w:gridCol w:w="1340"/>
        <w:gridCol w:w="15"/>
        <w:gridCol w:w="1196"/>
        <w:gridCol w:w="3827"/>
      </w:tblGrid>
      <w:tr w:rsidR="00B12AE0" w:rsidTr="00B771FC">
        <w:tc>
          <w:tcPr>
            <w:tcW w:w="3105" w:type="dxa"/>
            <w:shd w:val="clear" w:color="auto" w:fill="auto"/>
            <w:tcMar>
              <w:top w:w="100" w:type="dxa"/>
              <w:left w:w="100" w:type="dxa"/>
              <w:bottom w:w="100" w:type="dxa"/>
              <w:right w:w="100" w:type="dxa"/>
            </w:tcMar>
          </w:tcPr>
          <w:p w:rsidR="00B12AE0" w:rsidRDefault="00C60A50">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Disciplinas:</w:t>
            </w:r>
          </w:p>
        </w:tc>
        <w:tc>
          <w:tcPr>
            <w:tcW w:w="2524" w:type="dxa"/>
            <w:shd w:val="clear" w:color="auto" w:fill="C9DAF8"/>
            <w:tcMar>
              <w:top w:w="100" w:type="dxa"/>
              <w:left w:w="100" w:type="dxa"/>
              <w:bottom w:w="100" w:type="dxa"/>
              <w:right w:w="100" w:type="dxa"/>
            </w:tcMar>
          </w:tcPr>
          <w:p w:rsidR="00103FD1" w:rsidRDefault="00103FD1" w:rsidP="00103FD1">
            <w:pPr>
              <w:ind w:left="720" w:hanging="720"/>
              <w:jc w:val="center"/>
              <w:rPr>
                <w:rFonts w:ascii="Century Gothic" w:eastAsia="Century Gothic" w:hAnsi="Century Gothic" w:cs="Century Gothic"/>
                <w:b/>
              </w:rPr>
            </w:pPr>
            <w:r>
              <w:rPr>
                <w:rFonts w:ascii="Century Gothic" w:eastAsia="Century Gothic" w:hAnsi="Century Gothic" w:cs="Century Gothic"/>
                <w:b/>
              </w:rPr>
              <w:t>Proyecto</w:t>
            </w:r>
            <w:r w:rsidR="00C56DC4">
              <w:rPr>
                <w:rFonts w:ascii="Century Gothic" w:eastAsia="Century Gothic" w:hAnsi="Century Gothic" w:cs="Century Gothic"/>
                <w:b/>
              </w:rPr>
              <w:t xml:space="preserve"> 1.</w:t>
            </w:r>
          </w:p>
          <w:p w:rsidR="00B12AE0" w:rsidRDefault="00103FD1" w:rsidP="00103FD1">
            <w:pPr>
              <w:ind w:left="720" w:hanging="720"/>
              <w:jc w:val="center"/>
              <w:rPr>
                <w:rFonts w:ascii="Century Gothic" w:eastAsia="Century Gothic" w:hAnsi="Century Gothic" w:cs="Century Gothic"/>
                <w:b/>
              </w:rPr>
            </w:pPr>
            <w:r w:rsidRPr="001C12C4">
              <w:rPr>
                <w:rFonts w:ascii="Century Gothic" w:eastAsia="Century Gothic" w:hAnsi="Century Gothic" w:cs="Century Gothic"/>
                <w:b/>
                <w:color w:val="000000" w:themeColor="text1"/>
              </w:rPr>
              <w:t>CÓDICE NUESTRO</w:t>
            </w:r>
          </w:p>
        </w:tc>
        <w:tc>
          <w:tcPr>
            <w:tcW w:w="4252" w:type="dxa"/>
            <w:gridSpan w:val="4"/>
            <w:shd w:val="clear" w:color="auto" w:fill="C9DAF8"/>
            <w:tcMar>
              <w:top w:w="100" w:type="dxa"/>
              <w:left w:w="100" w:type="dxa"/>
              <w:bottom w:w="100" w:type="dxa"/>
              <w:right w:w="100" w:type="dxa"/>
            </w:tcMar>
          </w:tcPr>
          <w:p w:rsidR="00103FD1" w:rsidRDefault="00103FD1" w:rsidP="00103FD1">
            <w:pPr>
              <w:jc w:val="center"/>
            </w:pPr>
            <w:r>
              <w:rPr>
                <w:rFonts w:ascii="Century Gothic" w:eastAsia="Century Gothic" w:hAnsi="Century Gothic" w:cs="Century Gothic"/>
                <w:b/>
              </w:rPr>
              <w:t>Proyecto</w:t>
            </w:r>
            <w:r w:rsidR="00C56DC4">
              <w:rPr>
                <w:rFonts w:ascii="Century Gothic" w:eastAsia="Century Gothic" w:hAnsi="Century Gothic" w:cs="Century Gothic"/>
                <w:b/>
              </w:rPr>
              <w:t xml:space="preserve"> 2.</w:t>
            </w:r>
          </w:p>
          <w:p w:rsidR="00B12AE0" w:rsidRPr="00103FD1" w:rsidRDefault="00103FD1" w:rsidP="00103FD1">
            <w:pPr>
              <w:jc w:val="center"/>
            </w:pPr>
            <w:r w:rsidRPr="001C12C4">
              <w:rPr>
                <w:b/>
                <w:color w:val="auto"/>
                <w:lang w:val="es-ES"/>
              </w:rPr>
              <w:t>Ciudad Utópica hacia la Distopía</w:t>
            </w:r>
          </w:p>
        </w:tc>
        <w:tc>
          <w:tcPr>
            <w:tcW w:w="3827" w:type="dxa"/>
            <w:shd w:val="clear" w:color="auto" w:fill="C9DAF8"/>
            <w:tcMar>
              <w:top w:w="100" w:type="dxa"/>
              <w:left w:w="100" w:type="dxa"/>
              <w:bottom w:w="100" w:type="dxa"/>
              <w:right w:w="100" w:type="dxa"/>
            </w:tcMar>
          </w:tcPr>
          <w:p w:rsidR="00103FD1" w:rsidRDefault="00103FD1" w:rsidP="00103FD1">
            <w:pPr>
              <w:widowControl w:val="0"/>
              <w:spacing w:line="240" w:lineRule="auto"/>
              <w:jc w:val="center"/>
            </w:pPr>
            <w:r>
              <w:rPr>
                <w:rFonts w:ascii="Century Gothic" w:eastAsia="Century Gothic" w:hAnsi="Century Gothic" w:cs="Century Gothic"/>
                <w:b/>
              </w:rPr>
              <w:t>Proyecto</w:t>
            </w:r>
            <w:r w:rsidR="00C60A50">
              <w:rPr>
                <w:rFonts w:ascii="Century Gothic" w:eastAsia="Century Gothic" w:hAnsi="Century Gothic" w:cs="Century Gothic"/>
                <w:b/>
              </w:rPr>
              <w:t xml:space="preserve"> 3.</w:t>
            </w:r>
          </w:p>
          <w:p w:rsidR="00103FD1" w:rsidRDefault="00103FD1" w:rsidP="00103FD1">
            <w:pPr>
              <w:jc w:val="center"/>
            </w:pPr>
            <w:r>
              <w:rPr>
                <w:rFonts w:ascii="Century Gothic" w:eastAsia="Century Gothic" w:hAnsi="Century Gothic" w:cs="Century Gothic"/>
                <w:b/>
                <w:color w:val="000000" w:themeColor="text1"/>
              </w:rPr>
              <w:t>Bioingeniería, soluciones creativas para problemas de México</w:t>
            </w:r>
          </w:p>
          <w:p w:rsidR="00B12AE0" w:rsidRDefault="00B12AE0" w:rsidP="00C56DC4">
            <w:pPr>
              <w:widowControl w:val="0"/>
              <w:spacing w:line="240" w:lineRule="auto"/>
              <w:jc w:val="center"/>
              <w:rPr>
                <w:rFonts w:ascii="Century Gothic" w:eastAsia="Century Gothic" w:hAnsi="Century Gothic" w:cs="Century Gothic"/>
                <w:b/>
              </w:rPr>
            </w:pPr>
          </w:p>
        </w:tc>
      </w:tr>
      <w:tr w:rsidR="00B771FC" w:rsidTr="00B771FC">
        <w:trPr>
          <w:trHeight w:val="1380"/>
        </w:trPr>
        <w:tc>
          <w:tcPr>
            <w:tcW w:w="3105" w:type="dxa"/>
            <w:shd w:val="clear" w:color="auto" w:fill="C9DAF8"/>
            <w:tcMar>
              <w:top w:w="100" w:type="dxa"/>
              <w:left w:w="100" w:type="dxa"/>
              <w:bottom w:w="100" w:type="dxa"/>
              <w:right w:w="100" w:type="dxa"/>
            </w:tcMar>
          </w:tcPr>
          <w:p w:rsidR="00B771FC" w:rsidRDefault="00B771FC" w:rsidP="00B771FC">
            <w:pPr>
              <w:widowControl w:val="0"/>
              <w:rPr>
                <w:rFonts w:ascii="Century Gothic" w:eastAsia="Century Gothic" w:hAnsi="Century Gothic" w:cs="Century Gothic"/>
                <w:b/>
              </w:rPr>
            </w:pPr>
            <w:r>
              <w:rPr>
                <w:rFonts w:ascii="Century Gothic" w:eastAsia="Century Gothic" w:hAnsi="Century Gothic" w:cs="Century Gothic"/>
                <w:b/>
              </w:rPr>
              <w:t>1. Contenidos / Temas</w:t>
            </w:r>
          </w:p>
          <w:p w:rsidR="00B771FC" w:rsidRDefault="00B771FC" w:rsidP="00B771FC">
            <w:pPr>
              <w:widowControl w:val="0"/>
              <w:rPr>
                <w:rFonts w:ascii="Century Gothic" w:eastAsia="Century Gothic" w:hAnsi="Century Gothic" w:cs="Century Gothic"/>
                <w:b/>
              </w:rPr>
            </w:pPr>
            <w:r>
              <w:rPr>
                <w:rFonts w:ascii="Century Gothic" w:eastAsia="Century Gothic" w:hAnsi="Century Gothic" w:cs="Century Gothic"/>
                <w:b/>
              </w:rPr>
              <w:t xml:space="preserve">     involucrados.</w:t>
            </w:r>
          </w:p>
          <w:p w:rsidR="00B771FC" w:rsidRDefault="00B771FC" w:rsidP="00B771FC">
            <w:pPr>
              <w:widowControl w:val="0"/>
              <w:ind w:left="322"/>
              <w:rPr>
                <w:rFonts w:ascii="Century Gothic" w:eastAsia="Century Gothic" w:hAnsi="Century Gothic" w:cs="Century Gothic"/>
              </w:rPr>
            </w:pPr>
            <w:r>
              <w:rPr>
                <w:rFonts w:ascii="Century Gothic" w:eastAsia="Century Gothic" w:hAnsi="Century Gothic" w:cs="Century Gothic"/>
              </w:rPr>
              <w:t>Temas y contenidos  del  programa, que se consideran.</w:t>
            </w:r>
          </w:p>
        </w:tc>
        <w:tc>
          <w:tcPr>
            <w:tcW w:w="2524"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HISTORIA DE MÉXICO</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La conquista</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GEOGRAFÍA   Ubicación de las áreas geográficas, donde se realizó la conquista</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SOCIOLOGÍA. Sincretismo de la cultura española y mexicana</w:t>
            </w:r>
          </w:p>
          <w:p w:rsidR="00B771FC" w:rsidRPr="00B771FC" w:rsidRDefault="00B771FC" w:rsidP="00B771FC">
            <w:pPr>
              <w:widowControl w:val="0"/>
              <w:spacing w:line="240" w:lineRule="auto"/>
              <w:rPr>
                <w:rFonts w:ascii="Century Gothic" w:eastAsia="Century Gothic" w:hAnsi="Century Gothic" w:cs="Century Gothic"/>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71FC" w:rsidRDefault="00B771FC" w:rsidP="00B771FC">
            <w:pPr>
              <w:widowControl w:val="0"/>
              <w:spacing w:line="240" w:lineRule="auto"/>
              <w:rPr>
                <w:rFonts w:ascii="Century Gothic" w:eastAsia="Century Gothic" w:hAnsi="Century Gothic" w:cs="Century Gothic"/>
                <w:lang w:val="es-ES"/>
              </w:rPr>
            </w:pPr>
            <w:r>
              <w:rPr>
                <w:lang w:val="es-ES"/>
              </w:rPr>
              <w:t>El debate Evolución de las lenguas</w:t>
            </w:r>
          </w:p>
          <w:p w:rsidR="00B771FC" w:rsidRDefault="00B771FC" w:rsidP="00B771FC">
            <w:pPr>
              <w:widowControl w:val="0"/>
              <w:spacing w:line="240" w:lineRule="auto"/>
              <w:rPr>
                <w:rFonts w:ascii="Century Gothic" w:eastAsia="Century Gothic" w:hAnsi="Century Gothic" w:cs="Century Gothic"/>
                <w:lang w:val="es-ES"/>
              </w:rPr>
            </w:pPr>
          </w:p>
        </w:tc>
        <w:tc>
          <w:tcPr>
            <w:tcW w:w="1355" w:type="dxa"/>
            <w:gridSpan w:val="2"/>
            <w:tcBorders>
              <w:top w:val="single" w:sz="8" w:space="0" w:color="000000"/>
              <w:left w:val="single" w:sz="8" w:space="0" w:color="000000"/>
              <w:bottom w:val="single" w:sz="8" w:space="0" w:color="000000"/>
              <w:right w:val="single" w:sz="8" w:space="0" w:color="000000"/>
            </w:tcBorders>
          </w:tcPr>
          <w:p w:rsidR="00B771FC" w:rsidRDefault="00B771FC" w:rsidP="00B771FC">
            <w:pPr>
              <w:widowControl w:val="0"/>
              <w:spacing w:line="240" w:lineRule="auto"/>
              <w:rPr>
                <w:rFonts w:ascii="Century Gothic" w:eastAsia="Century Gothic" w:hAnsi="Century Gothic" w:cs="Century Gothic"/>
                <w:lang w:val="es-ES"/>
              </w:rPr>
            </w:pPr>
            <w:r>
              <w:rPr>
                <w:lang w:val="es-ES"/>
              </w:rPr>
              <w:t>Postmodernismo Sociedades Utópicas - Distópicas Características de la Literatura Postmoderna Contextos económico, político social del siglo XXI Lois Lowry: “El dado</w:t>
            </w:r>
          </w:p>
        </w:tc>
        <w:tc>
          <w:tcPr>
            <w:tcW w:w="1196" w:type="dxa"/>
            <w:tcBorders>
              <w:top w:val="single" w:sz="8" w:space="0" w:color="000000"/>
              <w:left w:val="single" w:sz="8" w:space="0" w:color="000000"/>
              <w:bottom w:val="single" w:sz="8" w:space="0" w:color="000000"/>
              <w:right w:val="single" w:sz="8" w:space="0" w:color="000000"/>
            </w:tcBorders>
          </w:tcPr>
          <w:p w:rsidR="00B771FC" w:rsidRDefault="00B771FC" w:rsidP="00B771FC">
            <w:pPr>
              <w:widowControl w:val="0"/>
              <w:spacing w:line="240" w:lineRule="auto"/>
              <w:rPr>
                <w:rFonts w:ascii="Century Gothic" w:eastAsia="Century Gothic" w:hAnsi="Century Gothic" w:cs="Century Gothic"/>
                <w:lang w:val="es-ES"/>
              </w:rPr>
            </w:pPr>
            <w:r>
              <w:rPr>
                <w:lang w:val="es-ES"/>
              </w:rPr>
              <w:t>Introducción a Dreamweaver Creación de un sitio Texto Tablas Plantillas CSS Imágenes Capas y comportamientos Formulario Realidad aumentad</w:t>
            </w:r>
            <w:r>
              <w:rPr>
                <w:lang w:val="es-ES"/>
              </w:rPr>
              <w:lastRenderedPageBreak/>
              <w:t>a Modelaje en 3D Video 360</w:t>
            </w:r>
          </w:p>
        </w:tc>
        <w:tc>
          <w:tcPr>
            <w:tcW w:w="3827"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lastRenderedPageBreak/>
              <w:t xml:space="preserve">Electromagnetismo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de la célula</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Sistema óseo</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Sistema locomotor</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Sistema nervioso</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Sistema digestivo</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Sistema circulatorio</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Sistema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inmunológico</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ab/>
              <w:t xml:space="preserve">Lectura de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comprensión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Reseña de libro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Ensayo de libro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Preparación del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Pitch (expresión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oral y síntesis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de información)</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ab/>
              <w:t xml:space="preserve">Electricidad y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lastRenderedPageBreak/>
              <w:t>magnetismo</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Sonido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Máquinas simples</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Fuerza</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Presión y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densidad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Transporte a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través de </w:t>
            </w:r>
          </w:p>
          <w:p w:rsid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membranas</w:t>
            </w:r>
          </w:p>
        </w:tc>
      </w:tr>
      <w:tr w:rsidR="00B771FC" w:rsidTr="00B771FC">
        <w:trPr>
          <w:trHeight w:val="1380"/>
        </w:trPr>
        <w:tc>
          <w:tcPr>
            <w:tcW w:w="3105" w:type="dxa"/>
            <w:shd w:val="clear" w:color="auto" w:fill="C9DAF8"/>
            <w:tcMar>
              <w:top w:w="100" w:type="dxa"/>
              <w:left w:w="100" w:type="dxa"/>
              <w:bottom w:w="100" w:type="dxa"/>
              <w:right w:w="100" w:type="dxa"/>
            </w:tcMar>
          </w:tcPr>
          <w:p w:rsidR="00B771FC" w:rsidRDefault="00B771FC" w:rsidP="00B771FC">
            <w:pPr>
              <w:widowControl w:val="0"/>
              <w:rPr>
                <w:rFonts w:ascii="Century Gothic" w:eastAsia="Century Gothic" w:hAnsi="Century Gothic" w:cs="Century Gothic"/>
                <w:b/>
              </w:rPr>
            </w:pPr>
            <w:r>
              <w:rPr>
                <w:rFonts w:ascii="Century Gothic" w:eastAsia="Century Gothic" w:hAnsi="Century Gothic" w:cs="Century Gothic"/>
                <w:b/>
              </w:rPr>
              <w:t>2. Conceptos clave,</w:t>
            </w:r>
          </w:p>
          <w:p w:rsidR="00B771FC" w:rsidRDefault="00B771FC" w:rsidP="00B771FC">
            <w:pPr>
              <w:widowControl w:val="0"/>
              <w:rPr>
                <w:rFonts w:ascii="Century Gothic" w:eastAsia="Century Gothic" w:hAnsi="Century Gothic" w:cs="Century Gothic"/>
                <w:b/>
              </w:rPr>
            </w:pPr>
            <w:r>
              <w:rPr>
                <w:rFonts w:ascii="Century Gothic" w:eastAsia="Century Gothic" w:hAnsi="Century Gothic" w:cs="Century Gothic"/>
                <w:b/>
              </w:rPr>
              <w:t xml:space="preserve">     trascendentales.</w:t>
            </w:r>
          </w:p>
          <w:p w:rsidR="00B771FC" w:rsidRDefault="00B771FC" w:rsidP="00B771FC">
            <w:pPr>
              <w:widowControl w:val="0"/>
              <w:ind w:left="278"/>
              <w:rPr>
                <w:rFonts w:ascii="Century Gothic" w:eastAsia="Century Gothic" w:hAnsi="Century Gothic" w:cs="Century Gothic"/>
              </w:rPr>
            </w:pPr>
            <w:r>
              <w:rPr>
                <w:rFonts w:ascii="Century Gothic" w:eastAsia="Century Gothic" w:hAnsi="Century Gothic" w:cs="Century Gothic"/>
              </w:rPr>
              <w:t>Conceptos básicos que surgen  del proyecto,  permiten la comprensión del mismo y  pueden ser transferibles a otros ámbitos.</w:t>
            </w:r>
          </w:p>
          <w:p w:rsidR="00B771FC" w:rsidRDefault="00B771FC" w:rsidP="00B771FC">
            <w:pPr>
              <w:widowControl w:val="0"/>
              <w:ind w:left="278"/>
              <w:rPr>
                <w:rFonts w:ascii="Century Gothic" w:eastAsia="Century Gothic" w:hAnsi="Century Gothic" w:cs="Century Gothic"/>
              </w:rPr>
            </w:pPr>
            <w:r>
              <w:rPr>
                <w:rFonts w:ascii="Century Gothic" w:eastAsia="Century Gothic" w:hAnsi="Century Gothic" w:cs="Century Gothic"/>
              </w:rPr>
              <w:t>Se consideran parte de un  Glosario.</w:t>
            </w:r>
          </w:p>
          <w:p w:rsidR="00B771FC" w:rsidRDefault="00B771FC" w:rsidP="00B771FC">
            <w:pPr>
              <w:widowControl w:val="0"/>
              <w:ind w:left="278"/>
              <w:rPr>
                <w:rFonts w:ascii="Century Gothic" w:eastAsia="Century Gothic" w:hAnsi="Century Gothic" w:cs="Century Gothic"/>
                <w:b/>
              </w:rPr>
            </w:pPr>
          </w:p>
        </w:tc>
        <w:tc>
          <w:tcPr>
            <w:tcW w:w="2524"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Semiótica</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Macarismo</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Sincretismo</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Inculturación</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Cosmovisión</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Iconografía</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71FC" w:rsidRDefault="00B771FC" w:rsidP="00B771FC">
            <w:pPr>
              <w:widowControl w:val="0"/>
              <w:spacing w:line="240" w:lineRule="auto"/>
              <w:rPr>
                <w:rFonts w:ascii="Century Gothic" w:eastAsia="Century Gothic" w:hAnsi="Century Gothic" w:cs="Century Gothic"/>
                <w:lang w:val="es-ES"/>
              </w:rPr>
            </w:pPr>
            <w:r>
              <w:rPr>
                <w:lang w:val="es-ES"/>
              </w:rPr>
              <w:t>Expresión personal y Puntos de vista</w:t>
            </w:r>
          </w:p>
        </w:tc>
        <w:tc>
          <w:tcPr>
            <w:tcW w:w="1355" w:type="dxa"/>
            <w:gridSpan w:val="2"/>
            <w:tcBorders>
              <w:top w:val="single" w:sz="8" w:space="0" w:color="000000"/>
              <w:left w:val="single" w:sz="8" w:space="0" w:color="000000"/>
              <w:bottom w:val="single" w:sz="8" w:space="0" w:color="000000"/>
              <w:right w:val="single" w:sz="8" w:space="0" w:color="000000"/>
            </w:tcBorders>
          </w:tcPr>
          <w:p w:rsidR="00B771FC" w:rsidRDefault="00B771FC" w:rsidP="00B771FC">
            <w:pPr>
              <w:widowControl w:val="0"/>
              <w:spacing w:line="240" w:lineRule="auto"/>
              <w:rPr>
                <w:lang w:val="es-ES"/>
              </w:rPr>
            </w:pPr>
            <w:r>
              <w:rPr>
                <w:lang w:val="es-ES"/>
              </w:rPr>
              <w:t>Empatía y Propósito</w:t>
            </w:r>
          </w:p>
          <w:p w:rsidR="00B771FC" w:rsidRDefault="00B771FC" w:rsidP="00B771FC">
            <w:pPr>
              <w:widowControl w:val="0"/>
              <w:spacing w:line="240" w:lineRule="auto"/>
              <w:rPr>
                <w:rFonts w:ascii="Century Gothic" w:eastAsia="Century Gothic" w:hAnsi="Century Gothic" w:cs="Century Gothic"/>
                <w:lang w:val="es-ES"/>
              </w:rPr>
            </w:pPr>
          </w:p>
        </w:tc>
        <w:tc>
          <w:tcPr>
            <w:tcW w:w="1196" w:type="dxa"/>
            <w:tcBorders>
              <w:top w:val="single" w:sz="8" w:space="0" w:color="000000"/>
              <w:left w:val="single" w:sz="8" w:space="0" w:color="000000"/>
              <w:bottom w:val="single" w:sz="8" w:space="0" w:color="000000"/>
              <w:right w:val="single" w:sz="8" w:space="0" w:color="000000"/>
            </w:tcBorders>
          </w:tcPr>
          <w:p w:rsidR="00B771FC" w:rsidRDefault="00B771FC" w:rsidP="00B771FC">
            <w:pPr>
              <w:widowControl w:val="0"/>
              <w:spacing w:line="240" w:lineRule="auto"/>
              <w:rPr>
                <w:rFonts w:ascii="Century Gothic" w:eastAsia="Century Gothic" w:hAnsi="Century Gothic" w:cs="Century Gothic"/>
                <w:lang w:val="es-ES"/>
              </w:rPr>
            </w:pPr>
            <w:r>
              <w:rPr>
                <w:lang w:val="es-ES"/>
              </w:rPr>
              <w:t>Innovación Colaboración</w:t>
            </w:r>
          </w:p>
        </w:tc>
        <w:tc>
          <w:tcPr>
            <w:tcW w:w="3827"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Fundamentos de Fisiología recuperados para proponer el dispositivo Médico</w:t>
            </w:r>
            <w:r w:rsidRPr="00B771FC">
              <w:rPr>
                <w:rFonts w:ascii="Century Gothic" w:eastAsia="Century Gothic" w:hAnsi="Century Gothic" w:cs="Century Gothic"/>
              </w:rPr>
              <w:tab/>
              <w:t>Lectura de textos</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especializados</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Búsqueda y análisis de</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información con carácter social</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Escritura de una reseña</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Escritura de un ensayo</w:t>
            </w:r>
          </w:p>
          <w:p w:rsid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sobre el papel de la tecnología y el desarrollo de un país</w:t>
            </w:r>
            <w:r w:rsidRPr="00B771FC">
              <w:rPr>
                <w:rFonts w:ascii="Century Gothic" w:eastAsia="Century Gothic" w:hAnsi="Century Gothic" w:cs="Century Gothic"/>
              </w:rPr>
              <w:tab/>
              <w:t>Uso de principios de ingeniería en la propuesta del dispositivo. Comprensión de la complejidad física de los sistemas biológicos</w:t>
            </w:r>
          </w:p>
        </w:tc>
      </w:tr>
      <w:tr w:rsidR="00B771FC" w:rsidTr="00B771FC">
        <w:trPr>
          <w:trHeight w:val="1200"/>
        </w:trPr>
        <w:tc>
          <w:tcPr>
            <w:tcW w:w="3105" w:type="dxa"/>
            <w:shd w:val="clear" w:color="auto" w:fill="C9DAF8"/>
            <w:tcMar>
              <w:top w:w="100" w:type="dxa"/>
              <w:left w:w="100" w:type="dxa"/>
              <w:bottom w:w="100" w:type="dxa"/>
              <w:right w:w="100" w:type="dxa"/>
            </w:tcMar>
          </w:tcPr>
          <w:p w:rsidR="00B771FC" w:rsidRDefault="00B771FC" w:rsidP="00B771FC">
            <w:pPr>
              <w:widowControl w:val="0"/>
              <w:spacing w:line="240" w:lineRule="auto"/>
              <w:ind w:left="322" w:hanging="285"/>
              <w:rPr>
                <w:rFonts w:ascii="Century Gothic" w:eastAsia="Century Gothic" w:hAnsi="Century Gothic" w:cs="Century Gothic"/>
              </w:rPr>
            </w:pPr>
            <w:r>
              <w:rPr>
                <w:rFonts w:ascii="Century Gothic" w:eastAsia="Century Gothic" w:hAnsi="Century Gothic" w:cs="Century Gothic"/>
                <w:b/>
              </w:rPr>
              <w:t xml:space="preserve">3. Objetivos o propósitos </w:t>
            </w:r>
            <w:r>
              <w:rPr>
                <w:rFonts w:ascii="Century Gothic" w:eastAsia="Century Gothic" w:hAnsi="Century Gothic" w:cs="Century Gothic"/>
              </w:rPr>
              <w:t xml:space="preserve">alcanzados. </w:t>
            </w:r>
          </w:p>
        </w:tc>
        <w:tc>
          <w:tcPr>
            <w:tcW w:w="2524"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Busca formar en los estudiantes un pensamiento interdisciplinario.</w:t>
            </w:r>
          </w:p>
        </w:tc>
        <w:tc>
          <w:tcPr>
            <w:tcW w:w="1701" w:type="dxa"/>
            <w:shd w:val="clear" w:color="auto" w:fill="auto"/>
            <w:tcMar>
              <w:top w:w="100" w:type="dxa"/>
              <w:left w:w="100" w:type="dxa"/>
              <w:bottom w:w="100" w:type="dxa"/>
              <w:right w:w="100" w:type="dxa"/>
            </w:tcMar>
          </w:tcPr>
          <w:p w:rsidR="00B771FC" w:rsidRDefault="00B771FC" w:rsidP="00B771FC">
            <w:pPr>
              <w:widowControl w:val="0"/>
              <w:spacing w:line="240" w:lineRule="auto"/>
            </w:pPr>
            <w:r>
              <w:t xml:space="preserve">Organización </w:t>
            </w:r>
          </w:p>
          <w:p w:rsidR="00B771FC" w:rsidRDefault="00B771FC" w:rsidP="00B771FC">
            <w:pPr>
              <w:widowControl w:val="0"/>
              <w:spacing w:line="240" w:lineRule="auto"/>
            </w:pPr>
            <w:r>
              <w:t xml:space="preserve">Usar estructura organizativa adecuadas al contexto y la intención. </w:t>
            </w:r>
          </w:p>
          <w:p w:rsidR="00B771FC" w:rsidRDefault="00B771FC" w:rsidP="00B771FC">
            <w:pPr>
              <w:widowControl w:val="0"/>
              <w:spacing w:line="240" w:lineRule="auto"/>
            </w:pPr>
            <w:r>
              <w:t xml:space="preserve">Uso de la lengua </w:t>
            </w:r>
          </w:p>
          <w:p w:rsidR="00B771FC" w:rsidRDefault="00B771FC" w:rsidP="00B771FC">
            <w:pPr>
              <w:widowControl w:val="0"/>
              <w:spacing w:line="240" w:lineRule="auto"/>
            </w:pPr>
            <w:r>
              <w:t xml:space="preserve">Usar un vocabulario, </w:t>
            </w:r>
            <w:r>
              <w:lastRenderedPageBreak/>
              <w:t>estructuras sintácticas y formas de expresión apropiados y variados.</w:t>
            </w:r>
          </w:p>
          <w:p w:rsidR="00B771FC" w:rsidRPr="00885074" w:rsidRDefault="00B771FC" w:rsidP="00B771FC">
            <w:pPr>
              <w:widowControl w:val="0"/>
              <w:spacing w:line="240" w:lineRule="auto"/>
              <w:rPr>
                <w:rFonts w:ascii="Century Gothic" w:eastAsia="Century Gothic" w:hAnsi="Century Gothic" w:cs="Century Gothic"/>
              </w:rPr>
            </w:pPr>
            <w:r>
              <w:t>Escribir y hablar empleando un registro y un estilo adecuados al contexto y la intención.</w:t>
            </w:r>
          </w:p>
        </w:tc>
        <w:tc>
          <w:tcPr>
            <w:tcW w:w="1355" w:type="dxa"/>
            <w:gridSpan w:val="2"/>
            <w:shd w:val="clear" w:color="auto" w:fill="auto"/>
          </w:tcPr>
          <w:p w:rsidR="00B771FC" w:rsidRDefault="00B771FC" w:rsidP="00B771FC">
            <w:pPr>
              <w:widowControl w:val="0"/>
              <w:spacing w:line="240" w:lineRule="auto"/>
            </w:pPr>
            <w:r>
              <w:lastRenderedPageBreak/>
              <w:t>Análisis Literario</w:t>
            </w:r>
          </w:p>
          <w:p w:rsidR="00B771FC" w:rsidRPr="00885074" w:rsidRDefault="00B771FC" w:rsidP="00B771FC">
            <w:pPr>
              <w:widowControl w:val="0"/>
              <w:spacing w:line="240" w:lineRule="auto"/>
              <w:rPr>
                <w:rFonts w:ascii="Century Gothic" w:eastAsia="Century Gothic" w:hAnsi="Century Gothic" w:cs="Century Gothic"/>
              </w:rPr>
            </w:pPr>
            <w:r>
              <w:t>Comprensión Lectora</w:t>
            </w:r>
          </w:p>
          <w:p w:rsidR="00B771FC" w:rsidRPr="00885074" w:rsidRDefault="00B771FC" w:rsidP="00B771FC">
            <w:pPr>
              <w:widowControl w:val="0"/>
              <w:spacing w:line="240" w:lineRule="auto"/>
              <w:rPr>
                <w:rFonts w:ascii="Century Gothic" w:eastAsia="Century Gothic" w:hAnsi="Century Gothic" w:cs="Century Gothic"/>
              </w:rPr>
            </w:pPr>
            <w:r>
              <w:t>Pensamiento Crítico</w:t>
            </w:r>
          </w:p>
          <w:p w:rsidR="00B771FC" w:rsidRPr="00885074" w:rsidRDefault="00B771FC" w:rsidP="00B771FC">
            <w:pPr>
              <w:widowControl w:val="0"/>
              <w:spacing w:line="240" w:lineRule="auto"/>
              <w:rPr>
                <w:rFonts w:ascii="Century Gothic" w:eastAsia="Century Gothic" w:hAnsi="Century Gothic" w:cs="Century Gothic"/>
              </w:rPr>
            </w:pPr>
            <w:r>
              <w:t>Vocabulario.</w:t>
            </w:r>
          </w:p>
          <w:p w:rsidR="00B771FC" w:rsidRPr="00885074" w:rsidRDefault="00B771FC" w:rsidP="00B771FC">
            <w:pPr>
              <w:widowControl w:val="0"/>
              <w:spacing w:line="240" w:lineRule="auto"/>
              <w:rPr>
                <w:rFonts w:ascii="Century Gothic" w:eastAsia="Century Gothic" w:hAnsi="Century Gothic" w:cs="Century Gothic"/>
              </w:rPr>
            </w:pPr>
            <w:r>
              <w:t xml:space="preserve">Comprenden conceptos </w:t>
            </w:r>
            <w:r>
              <w:lastRenderedPageBreak/>
              <w:t>clave del Postmodernismo como la supresión del afecto así como la comprensión de un síntoma de la cultura postmoderna: la hiperrealidad.</w:t>
            </w:r>
          </w:p>
        </w:tc>
        <w:tc>
          <w:tcPr>
            <w:tcW w:w="1196" w:type="dxa"/>
            <w:shd w:val="clear" w:color="auto" w:fill="auto"/>
          </w:tcPr>
          <w:p w:rsidR="00B771FC" w:rsidRDefault="00B771FC" w:rsidP="00B771FC">
            <w:pPr>
              <w:widowControl w:val="0"/>
              <w:spacing w:line="240" w:lineRule="auto"/>
            </w:pPr>
            <w:r>
              <w:lastRenderedPageBreak/>
              <w:t xml:space="preserve">A: Indagación y análisis. </w:t>
            </w:r>
          </w:p>
          <w:p w:rsidR="00B771FC" w:rsidRDefault="00B771FC" w:rsidP="00B771FC">
            <w:pPr>
              <w:widowControl w:val="0"/>
              <w:spacing w:line="240" w:lineRule="auto"/>
            </w:pPr>
            <w:r>
              <w:t xml:space="preserve">B: Desarrollo de ideas </w:t>
            </w:r>
          </w:p>
          <w:p w:rsidR="00B771FC" w:rsidRDefault="00B771FC" w:rsidP="00B771FC">
            <w:pPr>
              <w:widowControl w:val="0"/>
              <w:spacing w:line="240" w:lineRule="auto"/>
            </w:pPr>
            <w:r>
              <w:t xml:space="preserve">C: Creación de la </w:t>
            </w:r>
            <w:r>
              <w:lastRenderedPageBreak/>
              <w:t xml:space="preserve">solución </w:t>
            </w:r>
          </w:p>
          <w:p w:rsidR="00B771FC" w:rsidRPr="00885074" w:rsidRDefault="00B771FC" w:rsidP="00B771FC">
            <w:pPr>
              <w:widowControl w:val="0"/>
              <w:spacing w:line="240" w:lineRule="auto"/>
              <w:rPr>
                <w:rFonts w:ascii="Century Gothic" w:eastAsia="Century Gothic" w:hAnsi="Century Gothic" w:cs="Century Gothic"/>
              </w:rPr>
            </w:pPr>
            <w:r>
              <w:t>D: Evaluación.</w:t>
            </w:r>
          </w:p>
        </w:tc>
        <w:tc>
          <w:tcPr>
            <w:tcW w:w="3827"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lastRenderedPageBreak/>
              <w:t xml:space="preserve">a)Comprender y analizar diferentes tipos de texto y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fuentes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b)Búsqueda de información específica en fuentes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especializadas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c)Lectura de comprensión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d)Uso del ensayo como medio de expresión de ideas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controversiales.</w:t>
            </w:r>
            <w:r w:rsidRPr="00B771FC">
              <w:rPr>
                <w:rFonts w:ascii="Century Gothic" w:eastAsia="Century Gothic" w:hAnsi="Century Gothic" w:cs="Century Gothic"/>
              </w:rPr>
              <w:tab/>
              <w:t xml:space="preserve">Comprender </w:t>
            </w:r>
            <w:r w:rsidRPr="00B771FC">
              <w:rPr>
                <w:rFonts w:ascii="Century Gothic" w:eastAsia="Century Gothic" w:hAnsi="Century Gothic" w:cs="Century Gothic"/>
              </w:rPr>
              <w:lastRenderedPageBreak/>
              <w:t>la fisiología del cuerpo humano, en específico de la zona que se esté estudiando</w:t>
            </w:r>
            <w:r w:rsidRPr="00B771FC">
              <w:rPr>
                <w:rFonts w:ascii="Century Gothic" w:eastAsia="Century Gothic" w:hAnsi="Century Gothic" w:cs="Century Gothic"/>
              </w:rPr>
              <w:tab/>
              <w:t>Comprender las bases de la física médica que se deben</w:t>
            </w:r>
          </w:p>
          <w:p w:rsid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manejar para inventar prototipos médicos funcionales.</w:t>
            </w:r>
          </w:p>
        </w:tc>
      </w:tr>
      <w:tr w:rsidR="00B771FC" w:rsidTr="00B771FC">
        <w:trPr>
          <w:trHeight w:val="840"/>
        </w:trPr>
        <w:tc>
          <w:tcPr>
            <w:tcW w:w="3105" w:type="dxa"/>
            <w:shd w:val="clear" w:color="auto" w:fill="C9DAF8"/>
            <w:tcMar>
              <w:top w:w="100" w:type="dxa"/>
              <w:left w:w="100" w:type="dxa"/>
              <w:bottom w:w="100" w:type="dxa"/>
              <w:right w:w="100" w:type="dxa"/>
            </w:tcMar>
          </w:tcPr>
          <w:p w:rsidR="00B771FC" w:rsidRDefault="00B771FC" w:rsidP="00B771FC">
            <w:pPr>
              <w:widowControl w:val="0"/>
              <w:spacing w:line="240" w:lineRule="auto"/>
              <w:rPr>
                <w:rFonts w:ascii="Century Gothic" w:eastAsia="Century Gothic" w:hAnsi="Century Gothic" w:cs="Century Gothic"/>
                <w:b/>
              </w:rPr>
            </w:pPr>
            <w:r>
              <w:rPr>
                <w:rFonts w:ascii="Century Gothic" w:eastAsia="Century Gothic" w:hAnsi="Century Gothic" w:cs="Century Gothic"/>
                <w:b/>
              </w:rPr>
              <w:t>4. Evaluación.</w:t>
            </w:r>
          </w:p>
          <w:p w:rsidR="00B771FC" w:rsidRDefault="00B771FC" w:rsidP="00B771F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Productos /evidencias</w:t>
            </w:r>
          </w:p>
          <w:p w:rsidR="00B771FC" w:rsidRDefault="00B771FC" w:rsidP="00B771F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de aprendizaje, que</w:t>
            </w:r>
          </w:p>
          <w:p w:rsidR="00B771FC" w:rsidRDefault="00B771FC" w:rsidP="00B771F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demuestran el avance </w:t>
            </w:r>
          </w:p>
          <w:p w:rsidR="00B771FC" w:rsidRDefault="00B771FC" w:rsidP="00B771F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en el proceso y el logro</w:t>
            </w:r>
          </w:p>
          <w:p w:rsidR="00B771FC" w:rsidRDefault="00B771FC" w:rsidP="00B771FC">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del objetivo   propuesto.</w:t>
            </w:r>
          </w:p>
          <w:p w:rsidR="00B771FC" w:rsidRDefault="00B771FC" w:rsidP="00B771FC">
            <w:pPr>
              <w:widowControl w:val="0"/>
              <w:spacing w:line="240" w:lineRule="auto"/>
              <w:rPr>
                <w:rFonts w:ascii="Century Gothic" w:eastAsia="Century Gothic" w:hAnsi="Century Gothic" w:cs="Century Gothic"/>
              </w:rPr>
            </w:pPr>
          </w:p>
        </w:tc>
        <w:tc>
          <w:tcPr>
            <w:tcW w:w="2524"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EL  CÓDICE</w:t>
            </w:r>
          </w:p>
        </w:tc>
        <w:tc>
          <w:tcPr>
            <w:tcW w:w="1701" w:type="dxa"/>
            <w:tcBorders>
              <w:right w:val="single" w:sz="4" w:space="0" w:color="auto"/>
            </w:tcBorders>
            <w:shd w:val="clear" w:color="auto" w:fill="auto"/>
            <w:tcMar>
              <w:top w:w="100" w:type="dxa"/>
              <w:left w:w="100" w:type="dxa"/>
              <w:bottom w:w="100" w:type="dxa"/>
              <w:right w:w="100" w:type="dxa"/>
            </w:tcMar>
          </w:tcPr>
          <w:p w:rsidR="00B771FC" w:rsidRDefault="00B771FC" w:rsidP="00B771FC">
            <w:r>
              <w:t xml:space="preserve">●Mediante la elaboración de un modelo de sociedad utópica y con el apoyo de una campaña de persuasión para convencer a sus compañeros de unirse a su modelo, los alumnos expusieron los riesgos y beneficios que representa </w:t>
            </w:r>
            <w:r>
              <w:lastRenderedPageBreak/>
              <w:t xml:space="preserve">pertenecer a una sociedad utópica y cómo las áreas trabajadas impactan en el desarrollo del ser humano y en el mundo. </w:t>
            </w:r>
          </w:p>
          <w:p w:rsidR="00B771FC" w:rsidRDefault="00B771FC" w:rsidP="00B771FC">
            <w:r>
              <w:t xml:space="preserve">● Se realizó un debate con simulación de expertos en cada área en el que se expuso y se justificó cada decisión tomada en el modelo. </w:t>
            </w:r>
          </w:p>
          <w:p w:rsidR="00B771FC" w:rsidRDefault="00B771FC" w:rsidP="00B771FC">
            <w:r>
              <w:t xml:space="preserve">● Se preparó un grupo subversivo que promovió el inicio de la distopía, con el cual los alumnos autoevalúan las decisiones tomadas y se expone a los participantes la </w:t>
            </w:r>
            <w:r>
              <w:lastRenderedPageBreak/>
              <w:t>intención de cada una de estas mostrando las técnicas de control y sus consecuencias.</w:t>
            </w:r>
          </w:p>
          <w:p w:rsidR="00B771FC" w:rsidRDefault="00B771FC" w:rsidP="00B771FC">
            <w:pPr>
              <w:rPr>
                <w:rFonts w:ascii="Century Gothic" w:eastAsia="Century Gothic" w:hAnsi="Century Gothic" w:cs="Century Gothic"/>
              </w:rPr>
            </w:pPr>
          </w:p>
        </w:tc>
        <w:tc>
          <w:tcPr>
            <w:tcW w:w="1355" w:type="dxa"/>
            <w:gridSpan w:val="2"/>
            <w:tcBorders>
              <w:left w:val="single" w:sz="4" w:space="0" w:color="auto"/>
              <w:right w:val="single" w:sz="4" w:space="0" w:color="auto"/>
            </w:tcBorders>
            <w:shd w:val="clear" w:color="auto" w:fill="auto"/>
          </w:tcPr>
          <w:p w:rsidR="00B771FC" w:rsidRDefault="00B771FC" w:rsidP="00B771FC">
            <w:r>
              <w:lastRenderedPageBreak/>
              <w:t xml:space="preserve">●Mediante la elaboración de un modelo de sociedad utópica y con el apoyo de una campaña de persuasión para convencer a sus compañeros de unirse a su </w:t>
            </w:r>
            <w:r>
              <w:lastRenderedPageBreak/>
              <w:t>modelo, los alumnos expusieron los riesgos y beneficios que representa pertenecer a una sociedad utópica y cómo las áreas trabajadas impactan en el desarrollo del ser humano y en el mundo.</w:t>
            </w:r>
          </w:p>
          <w:p w:rsidR="00B771FC" w:rsidRDefault="00B771FC" w:rsidP="00B771FC">
            <w:r>
              <w:t xml:space="preserve">● Se realizó un debate con simulación de expertos en cada área en el que se expuso y se justificó cada </w:t>
            </w:r>
            <w:r>
              <w:lastRenderedPageBreak/>
              <w:t xml:space="preserve">decisión tomada en el modelo. </w:t>
            </w:r>
          </w:p>
          <w:p w:rsidR="00B771FC" w:rsidRDefault="00B771FC" w:rsidP="00B771FC">
            <w:r>
              <w:t>● Se preparó un grupo subversivo que promovió el inicio de la distopía, con el cual los alumnos autoevalúan las decisiones tomadas y se expone a los participantes la intención de cada una de estas mostrando las técnicas de control y sus consecuencias.</w:t>
            </w:r>
          </w:p>
          <w:p w:rsidR="00B771FC" w:rsidRDefault="00B771FC" w:rsidP="00B771FC">
            <w:pPr>
              <w:widowControl w:val="0"/>
              <w:spacing w:line="240" w:lineRule="auto"/>
              <w:rPr>
                <w:rFonts w:ascii="Century Gothic" w:eastAsia="Century Gothic" w:hAnsi="Century Gothic" w:cs="Century Gothic"/>
              </w:rPr>
            </w:pPr>
          </w:p>
        </w:tc>
        <w:tc>
          <w:tcPr>
            <w:tcW w:w="1196" w:type="dxa"/>
            <w:tcBorders>
              <w:left w:val="single" w:sz="4" w:space="0" w:color="auto"/>
            </w:tcBorders>
            <w:shd w:val="clear" w:color="auto" w:fill="auto"/>
          </w:tcPr>
          <w:p w:rsidR="00B771FC" w:rsidRDefault="00B771FC" w:rsidP="00B771FC">
            <w:r>
              <w:lastRenderedPageBreak/>
              <w:t xml:space="preserve">●Mediante la elaboración de un modelo de sociedad utópica y con el apoyo de una campaña de persuasión para convencer a sus compañeros de </w:t>
            </w:r>
            <w:r>
              <w:lastRenderedPageBreak/>
              <w:t xml:space="preserve">unirse a su modelo, los alumnos expusieron los riesgos y beneficios que representa pertenecer a una sociedad utópica y cómo las áreas trabajadas impactan en el desarrollo del ser humano y en el mundo. </w:t>
            </w:r>
          </w:p>
          <w:p w:rsidR="00B771FC" w:rsidRDefault="00B771FC" w:rsidP="00B771FC">
            <w:r>
              <w:t xml:space="preserve">● Se realizó un debate con simulación de </w:t>
            </w:r>
            <w:r>
              <w:lastRenderedPageBreak/>
              <w:t xml:space="preserve">expertos en cada área en el que se expuso y se justificó cada decisión tomada en el modelo. </w:t>
            </w:r>
          </w:p>
          <w:p w:rsidR="00B771FC" w:rsidRDefault="00B771FC" w:rsidP="00B771FC">
            <w:r>
              <w:t>● Se preparó un grupo subversivo que promovió el inicio de la distopía, con el cual los alumnos autoevalúan las decisiones tomadas y se expone a los participan</w:t>
            </w:r>
            <w:r>
              <w:lastRenderedPageBreak/>
              <w:t>tes la intención de cada una de estas mostrando las técnicas de control y sus consecuencias.</w:t>
            </w:r>
          </w:p>
          <w:p w:rsidR="00B771FC" w:rsidRDefault="00B771FC" w:rsidP="00B771FC">
            <w:pPr>
              <w:widowControl w:val="0"/>
              <w:spacing w:line="240" w:lineRule="auto"/>
              <w:rPr>
                <w:rFonts w:ascii="Century Gothic" w:eastAsia="Century Gothic" w:hAnsi="Century Gothic" w:cs="Century Gothic"/>
              </w:rPr>
            </w:pPr>
          </w:p>
        </w:tc>
        <w:tc>
          <w:tcPr>
            <w:tcW w:w="3827"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lastRenderedPageBreak/>
              <w:t>Fundamentos Biológicos</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ab/>
              <w:t xml:space="preserve">Justificación social, económica y política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Se basa en la reseña y en el ensayo (Español)</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ab/>
              <w:t xml:space="preserve">Fundamentos Físicos </w:t>
            </w:r>
          </w:p>
          <w:p w:rsidR="00B771FC" w:rsidRDefault="00B771FC" w:rsidP="00B771FC">
            <w:pPr>
              <w:widowControl w:val="0"/>
              <w:spacing w:line="240" w:lineRule="auto"/>
              <w:rPr>
                <w:rFonts w:ascii="Century Gothic" w:eastAsia="Century Gothic" w:hAnsi="Century Gothic" w:cs="Century Gothic"/>
              </w:rPr>
            </w:pPr>
          </w:p>
        </w:tc>
      </w:tr>
      <w:tr w:rsidR="00B771FC" w:rsidTr="00B771FC">
        <w:trPr>
          <w:trHeight w:val="840"/>
        </w:trPr>
        <w:tc>
          <w:tcPr>
            <w:tcW w:w="3105" w:type="dxa"/>
            <w:shd w:val="clear" w:color="auto" w:fill="C9DAF8"/>
            <w:tcMar>
              <w:top w:w="100" w:type="dxa"/>
              <w:left w:w="100" w:type="dxa"/>
              <w:bottom w:w="100" w:type="dxa"/>
              <w:right w:w="100" w:type="dxa"/>
            </w:tcMar>
          </w:tcPr>
          <w:p w:rsidR="00B771FC" w:rsidRDefault="00B771FC" w:rsidP="00B771FC">
            <w:pPr>
              <w:widowControl w:val="0"/>
              <w:rPr>
                <w:rFonts w:ascii="Century Gothic" w:eastAsia="Century Gothic" w:hAnsi="Century Gothic" w:cs="Century Gothic"/>
              </w:rPr>
            </w:pPr>
            <w:r>
              <w:rPr>
                <w:rFonts w:ascii="Century Gothic" w:eastAsia="Century Gothic" w:hAnsi="Century Gothic" w:cs="Century Gothic"/>
                <w:b/>
              </w:rPr>
              <w:lastRenderedPageBreak/>
              <w:t>5</w:t>
            </w:r>
            <w:r>
              <w:rPr>
                <w:rFonts w:ascii="Century Gothic" w:eastAsia="Century Gothic" w:hAnsi="Century Gothic" w:cs="Century Gothic"/>
              </w:rPr>
              <w:t xml:space="preserve">. </w:t>
            </w:r>
            <w:r w:rsidRPr="00FF7B2E">
              <w:rPr>
                <w:rFonts w:ascii="Century Gothic" w:eastAsia="Century Gothic" w:hAnsi="Century Gothic" w:cs="Century Gothic"/>
                <w:b/>
              </w:rPr>
              <w:t xml:space="preserve">Tipos </w:t>
            </w:r>
            <w:r w:rsidRPr="00FF7B2E">
              <w:rPr>
                <w:rFonts w:ascii="Century Gothic" w:eastAsia="Century Gothic" w:hAnsi="Century Gothic" w:cs="Century Gothic"/>
                <w:b/>
                <w:sz w:val="24"/>
                <w:szCs w:val="24"/>
              </w:rPr>
              <w:t>y</w:t>
            </w:r>
            <w:r w:rsidRPr="00FF7B2E">
              <w:rPr>
                <w:rFonts w:ascii="Century Gothic" w:eastAsia="Century Gothic" w:hAnsi="Century Gothic" w:cs="Century Gothic"/>
                <w:b/>
              </w:rPr>
              <w:t xml:space="preserve"> herramientas</w:t>
            </w:r>
            <w:r>
              <w:rPr>
                <w:rFonts w:ascii="Century Gothic" w:eastAsia="Century Gothic" w:hAnsi="Century Gothic" w:cs="Century Gothic"/>
              </w:rPr>
              <w:t xml:space="preserve"> de</w:t>
            </w:r>
          </w:p>
          <w:p w:rsidR="00B771FC" w:rsidRPr="00F576D5" w:rsidRDefault="00B771FC" w:rsidP="00B771FC">
            <w:pPr>
              <w:widowControl w:val="0"/>
              <w:rPr>
                <w:rFonts w:ascii="Century Gothic" w:eastAsia="Century Gothic" w:hAnsi="Century Gothic" w:cs="Century Gothic"/>
                <w:b/>
              </w:rPr>
            </w:pPr>
            <w:r>
              <w:rPr>
                <w:rFonts w:ascii="Century Gothic" w:eastAsia="Century Gothic" w:hAnsi="Century Gothic" w:cs="Century Gothic"/>
              </w:rPr>
              <w:t xml:space="preserve">    evaluación.</w:t>
            </w:r>
          </w:p>
          <w:p w:rsidR="00B771FC" w:rsidRDefault="00B771FC" w:rsidP="00B771FC">
            <w:pPr>
              <w:widowControl w:val="0"/>
              <w:rPr>
                <w:rFonts w:ascii="Century Gothic" w:eastAsia="Century Gothic" w:hAnsi="Century Gothic" w:cs="Century Gothic"/>
                <w:b/>
              </w:rPr>
            </w:pPr>
          </w:p>
          <w:p w:rsidR="00B771FC" w:rsidRPr="00F576D5" w:rsidRDefault="00B771FC" w:rsidP="00B771FC">
            <w:pPr>
              <w:widowControl w:val="0"/>
              <w:rPr>
                <w:rFonts w:ascii="Century Gothic" w:eastAsia="Century Gothic" w:hAnsi="Century Gothic" w:cs="Century Gothic"/>
                <w:b/>
              </w:rPr>
            </w:pPr>
          </w:p>
        </w:tc>
        <w:tc>
          <w:tcPr>
            <w:tcW w:w="2524"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Conceptual</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Exposición mediante una aplicación llamada GRAFIO</w:t>
            </w:r>
          </w:p>
        </w:tc>
        <w:tc>
          <w:tcPr>
            <w:tcW w:w="1701" w:type="dxa"/>
            <w:tcBorders>
              <w:right w:val="single" w:sz="4" w:space="0" w:color="auto"/>
            </w:tcBorders>
            <w:shd w:val="clear" w:color="auto" w:fill="auto"/>
            <w:tcMar>
              <w:top w:w="100" w:type="dxa"/>
              <w:left w:w="100" w:type="dxa"/>
              <w:bottom w:w="100" w:type="dxa"/>
              <w:right w:w="100" w:type="dxa"/>
            </w:tcMar>
          </w:tcPr>
          <w:p w:rsidR="00B771FC" w:rsidRDefault="00B771FC" w:rsidP="00B771FC">
            <w:pPr>
              <w:rPr>
                <w:rFonts w:ascii="Century Gothic" w:eastAsia="Century Gothic" w:hAnsi="Century Gothic" w:cs="Century Gothic"/>
              </w:rPr>
            </w:pPr>
            <w:r>
              <w:t>Utilizaron correctamente estructuras organizativas. Hablaron empleando un estilo adecuado al contexto y a la intención.</w:t>
            </w:r>
          </w:p>
        </w:tc>
        <w:tc>
          <w:tcPr>
            <w:tcW w:w="1340" w:type="dxa"/>
            <w:tcBorders>
              <w:left w:val="single" w:sz="4" w:space="0" w:color="auto"/>
              <w:right w:val="single" w:sz="4" w:space="0" w:color="auto"/>
            </w:tcBorders>
            <w:shd w:val="clear" w:color="auto" w:fill="auto"/>
          </w:tcPr>
          <w:p w:rsidR="00B771FC" w:rsidRDefault="00B771FC" w:rsidP="00B771FC">
            <w:pPr>
              <w:widowControl w:val="0"/>
              <w:spacing w:line="240" w:lineRule="auto"/>
              <w:rPr>
                <w:rFonts w:ascii="Century Gothic" w:eastAsia="Century Gothic" w:hAnsi="Century Gothic" w:cs="Century Gothic"/>
              </w:rPr>
            </w:pPr>
            <w:r>
              <w:t xml:space="preserve">Objetivo Específico C: Respuesta a textos orales, escritos y visuales iii.Expresar pensamientos, emociones, ideas, opiniones, emociones de forma oral y escrita. iv. Propiciar una conciencia y </w:t>
            </w:r>
            <w:r>
              <w:lastRenderedPageBreak/>
              <w:t>entendimiento de las perspectivas de la gente de otras culturas y la propia dado un tiempo en la historia.</w:t>
            </w:r>
          </w:p>
        </w:tc>
        <w:tc>
          <w:tcPr>
            <w:tcW w:w="1211" w:type="dxa"/>
            <w:gridSpan w:val="2"/>
            <w:tcBorders>
              <w:left w:val="single" w:sz="4" w:space="0" w:color="auto"/>
            </w:tcBorders>
            <w:shd w:val="clear" w:color="auto" w:fill="auto"/>
          </w:tcPr>
          <w:p w:rsidR="00B771FC" w:rsidRDefault="00B771FC" w:rsidP="00B771FC">
            <w:pPr>
              <w:widowControl w:val="0"/>
              <w:spacing w:line="240" w:lineRule="auto"/>
              <w:rPr>
                <w:rFonts w:ascii="Century Gothic" w:eastAsia="Century Gothic" w:hAnsi="Century Gothic" w:cs="Century Gothic"/>
              </w:rPr>
            </w:pPr>
            <w:r>
              <w:lastRenderedPageBreak/>
              <w:t>Término y aplicación de realidad virtual. Programación Realidad Aumentada Diseño de carteles Modelaje 3D con Sketchup.</w:t>
            </w:r>
          </w:p>
        </w:tc>
        <w:tc>
          <w:tcPr>
            <w:tcW w:w="3827" w:type="dxa"/>
            <w:shd w:val="clear" w:color="auto" w:fill="auto"/>
            <w:tcMar>
              <w:top w:w="100" w:type="dxa"/>
              <w:left w:w="100" w:type="dxa"/>
              <w:bottom w:w="100" w:type="dxa"/>
              <w:right w:w="100" w:type="dxa"/>
            </w:tcMar>
          </w:tcPr>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Propuesta del dispositivo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Médico que integre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conceptos</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ab/>
              <w:t xml:space="preserve">Escritura en el Diseño del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 xml:space="preserve">prototipo final </w:t>
            </w:r>
          </w:p>
          <w:p w:rsidR="00B771FC" w:rsidRPr="00B771FC" w:rsidRDefault="00B771FC" w:rsidP="00B771FC">
            <w:pPr>
              <w:widowControl w:val="0"/>
              <w:spacing w:line="240" w:lineRule="auto"/>
              <w:rPr>
                <w:rFonts w:ascii="Century Gothic" w:eastAsia="Century Gothic" w:hAnsi="Century Gothic" w:cs="Century Gothic"/>
              </w:rPr>
            </w:pPr>
            <w:r w:rsidRPr="00B771FC">
              <w:rPr>
                <w:rFonts w:ascii="Century Gothic" w:eastAsia="Century Gothic" w:hAnsi="Century Gothic" w:cs="Century Gothic"/>
              </w:rPr>
              <w:tab/>
              <w:t>Propuesta del dispositivo Médico que integre conceptos</w:t>
            </w:r>
          </w:p>
          <w:p w:rsidR="00B771FC" w:rsidRDefault="00B771FC" w:rsidP="00B771FC">
            <w:pPr>
              <w:widowControl w:val="0"/>
              <w:spacing w:line="240" w:lineRule="auto"/>
              <w:rPr>
                <w:rFonts w:ascii="Century Gothic" w:eastAsia="Century Gothic" w:hAnsi="Century Gothic" w:cs="Century Gothic"/>
              </w:rPr>
            </w:pPr>
            <w:bookmarkStart w:id="0" w:name="_GoBack"/>
            <w:bookmarkEnd w:id="0"/>
          </w:p>
        </w:tc>
      </w:tr>
    </w:tbl>
    <w:p w:rsidR="00B12AE0" w:rsidRDefault="00B12AE0">
      <w:pPr>
        <w:rPr>
          <w:rFonts w:ascii="Century Gothic" w:eastAsia="Century Gothic" w:hAnsi="Century Gothic" w:cs="Century Gothic"/>
          <w:b/>
        </w:rPr>
      </w:pPr>
    </w:p>
    <w:p w:rsidR="00B12AE0" w:rsidRDefault="00B12AE0">
      <w:pPr>
        <w:rPr>
          <w:rFonts w:ascii="Century Gothic" w:eastAsia="Century Gothic" w:hAnsi="Century Gothic" w:cs="Century Gothic"/>
          <w:b/>
        </w:rPr>
      </w:pPr>
    </w:p>
    <w:p w:rsidR="00B12AE0" w:rsidRDefault="00C60A50">
      <w:pPr>
        <w:rPr>
          <w:rFonts w:ascii="Century Gothic" w:eastAsia="Century Gothic" w:hAnsi="Century Gothic" w:cs="Century Gothic"/>
          <w:b/>
        </w:rPr>
      </w:pPr>
      <w:r>
        <w:rPr>
          <w:rFonts w:ascii="Century Gothic" w:eastAsia="Century Gothic" w:hAnsi="Century Gothic" w:cs="Century Gothic"/>
          <w:b/>
        </w:rPr>
        <w:t>V. Esquema del proceso de construcción del proyecto por disciplinas.</w:t>
      </w:r>
    </w:p>
    <w:p w:rsidR="00B12AE0" w:rsidRDefault="00B12AE0">
      <w:pPr>
        <w:rPr>
          <w:rFonts w:ascii="Century Gothic" w:eastAsia="Century Gothic" w:hAnsi="Century Gothic" w:cs="Century Gothic"/>
          <w:b/>
        </w:rPr>
      </w:pPr>
    </w:p>
    <w:tbl>
      <w:tblPr>
        <w:tblStyle w:val="a3"/>
        <w:tblW w:w="18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675"/>
        <w:gridCol w:w="1260"/>
        <w:gridCol w:w="885"/>
        <w:gridCol w:w="45"/>
        <w:gridCol w:w="255"/>
        <w:gridCol w:w="465"/>
        <w:gridCol w:w="1455"/>
        <w:gridCol w:w="615"/>
        <w:gridCol w:w="120"/>
        <w:gridCol w:w="900"/>
        <w:gridCol w:w="120"/>
        <w:gridCol w:w="1080"/>
        <w:gridCol w:w="1243"/>
        <w:gridCol w:w="5207"/>
      </w:tblGrid>
      <w:tr w:rsidR="00427E04" w:rsidTr="00142FF6">
        <w:trPr>
          <w:gridAfter w:val="1"/>
          <w:wAfter w:w="5207" w:type="dxa"/>
          <w:trHeight w:val="420"/>
        </w:trPr>
        <w:tc>
          <w:tcPr>
            <w:tcW w:w="4590" w:type="dxa"/>
            <w:shd w:val="clear" w:color="auto" w:fill="auto"/>
            <w:tcMar>
              <w:top w:w="100" w:type="dxa"/>
              <w:left w:w="100" w:type="dxa"/>
              <w:bottom w:w="100" w:type="dxa"/>
              <w:right w:w="100" w:type="dxa"/>
            </w:tcMar>
          </w:tcPr>
          <w:p w:rsidR="00427E04" w:rsidRDefault="00427E04" w:rsidP="00427E04">
            <w:pPr>
              <w:widowControl w:val="0"/>
              <w:spacing w:line="240" w:lineRule="auto"/>
              <w:rPr>
                <w:rFonts w:ascii="Century Gothic" w:eastAsia="Century Gothic" w:hAnsi="Century Gothic" w:cs="Century Gothic"/>
                <w:b/>
              </w:rPr>
            </w:pPr>
          </w:p>
        </w:tc>
        <w:tc>
          <w:tcPr>
            <w:tcW w:w="2865" w:type="dxa"/>
            <w:gridSpan w:val="4"/>
            <w:shd w:val="clear" w:color="auto" w:fill="C9DAF8"/>
            <w:tcMar>
              <w:top w:w="100" w:type="dxa"/>
              <w:left w:w="100" w:type="dxa"/>
              <w:bottom w:w="100" w:type="dxa"/>
              <w:right w:w="100" w:type="dxa"/>
            </w:tcMar>
          </w:tcPr>
          <w:p w:rsidR="00427E04" w:rsidRDefault="00427E04" w:rsidP="00427E04">
            <w:pPr>
              <w:ind w:left="720" w:hanging="720"/>
              <w:jc w:val="center"/>
              <w:rPr>
                <w:rFonts w:ascii="Century Gothic" w:eastAsia="Century Gothic" w:hAnsi="Century Gothic" w:cs="Century Gothic"/>
                <w:b/>
              </w:rPr>
            </w:pPr>
            <w:r>
              <w:rPr>
                <w:rFonts w:ascii="Century Gothic" w:eastAsia="Century Gothic" w:hAnsi="Century Gothic" w:cs="Century Gothic"/>
                <w:b/>
              </w:rPr>
              <w:t>Proyecto 1.</w:t>
            </w:r>
          </w:p>
          <w:p w:rsidR="00427E04" w:rsidRDefault="00427E04" w:rsidP="00427E04">
            <w:pPr>
              <w:ind w:left="720" w:hanging="720"/>
              <w:jc w:val="center"/>
              <w:rPr>
                <w:rFonts w:ascii="Century Gothic" w:eastAsia="Century Gothic" w:hAnsi="Century Gothic" w:cs="Century Gothic"/>
                <w:b/>
              </w:rPr>
            </w:pPr>
            <w:r w:rsidRPr="001C12C4">
              <w:rPr>
                <w:rFonts w:ascii="Century Gothic" w:eastAsia="Century Gothic" w:hAnsi="Century Gothic" w:cs="Century Gothic"/>
                <w:b/>
                <w:color w:val="000000" w:themeColor="text1"/>
              </w:rPr>
              <w:t>CÓDICE NUESTRO</w:t>
            </w:r>
          </w:p>
        </w:tc>
        <w:tc>
          <w:tcPr>
            <w:tcW w:w="2790" w:type="dxa"/>
            <w:gridSpan w:val="4"/>
            <w:shd w:val="clear" w:color="auto" w:fill="C9DAF8"/>
            <w:tcMar>
              <w:top w:w="100" w:type="dxa"/>
              <w:left w:w="100" w:type="dxa"/>
              <w:bottom w:w="100" w:type="dxa"/>
              <w:right w:w="100" w:type="dxa"/>
            </w:tcMar>
          </w:tcPr>
          <w:p w:rsidR="00427E04" w:rsidRDefault="00427E04" w:rsidP="00427E04">
            <w:pPr>
              <w:jc w:val="center"/>
            </w:pPr>
            <w:r>
              <w:rPr>
                <w:rFonts w:ascii="Century Gothic" w:eastAsia="Century Gothic" w:hAnsi="Century Gothic" w:cs="Century Gothic"/>
                <w:b/>
              </w:rPr>
              <w:t>Proyecto 2.</w:t>
            </w:r>
          </w:p>
          <w:p w:rsidR="00427E04" w:rsidRPr="00103FD1" w:rsidRDefault="00427E04" w:rsidP="00427E04">
            <w:pPr>
              <w:jc w:val="center"/>
            </w:pPr>
            <w:r w:rsidRPr="001C12C4">
              <w:rPr>
                <w:b/>
                <w:color w:val="auto"/>
                <w:lang w:val="es-ES"/>
              </w:rPr>
              <w:t>Ciudad Utópica hacia la Distopía</w:t>
            </w:r>
          </w:p>
        </w:tc>
        <w:tc>
          <w:tcPr>
            <w:tcW w:w="3463" w:type="dxa"/>
            <w:gridSpan w:val="5"/>
            <w:shd w:val="clear" w:color="auto" w:fill="C9DAF8"/>
            <w:tcMar>
              <w:top w:w="100" w:type="dxa"/>
              <w:left w:w="100" w:type="dxa"/>
              <w:bottom w:w="100" w:type="dxa"/>
              <w:right w:w="100" w:type="dxa"/>
            </w:tcMar>
          </w:tcPr>
          <w:p w:rsidR="00427E04" w:rsidRDefault="00427E04" w:rsidP="00427E04">
            <w:pPr>
              <w:widowControl w:val="0"/>
              <w:spacing w:line="240" w:lineRule="auto"/>
              <w:jc w:val="center"/>
            </w:pPr>
            <w:r>
              <w:rPr>
                <w:rFonts w:ascii="Century Gothic" w:eastAsia="Century Gothic" w:hAnsi="Century Gothic" w:cs="Century Gothic"/>
                <w:b/>
              </w:rPr>
              <w:t>Proyecto 3.</w:t>
            </w:r>
          </w:p>
          <w:p w:rsidR="00427E04" w:rsidRDefault="00427E04" w:rsidP="00427E04">
            <w:pPr>
              <w:jc w:val="center"/>
            </w:pPr>
            <w:r>
              <w:rPr>
                <w:rFonts w:ascii="Century Gothic" w:eastAsia="Century Gothic" w:hAnsi="Century Gothic" w:cs="Century Gothic"/>
                <w:b/>
                <w:color w:val="000000" w:themeColor="text1"/>
              </w:rPr>
              <w:t>Bioingeniería, soluciones creativas para problemas de México</w:t>
            </w:r>
          </w:p>
          <w:p w:rsidR="00427E04" w:rsidRDefault="00427E04" w:rsidP="00427E04">
            <w:pPr>
              <w:widowControl w:val="0"/>
              <w:spacing w:line="240" w:lineRule="auto"/>
              <w:jc w:val="center"/>
              <w:rPr>
                <w:rFonts w:ascii="Century Gothic" w:eastAsia="Century Gothic" w:hAnsi="Century Gothic" w:cs="Century Gothic"/>
                <w:b/>
              </w:rPr>
            </w:pPr>
          </w:p>
        </w:tc>
      </w:tr>
      <w:tr w:rsidR="00142FF6" w:rsidTr="00F8551D">
        <w:trPr>
          <w:gridAfter w:val="1"/>
          <w:wAfter w:w="5207" w:type="dxa"/>
          <w:trHeight w:val="1520"/>
        </w:trPr>
        <w:tc>
          <w:tcPr>
            <w:tcW w:w="4590" w:type="dxa"/>
            <w:shd w:val="clear" w:color="auto" w:fill="C9DAF8"/>
            <w:tcMar>
              <w:top w:w="100" w:type="dxa"/>
              <w:left w:w="100" w:type="dxa"/>
              <w:bottom w:w="100" w:type="dxa"/>
              <w:right w:w="100" w:type="dxa"/>
            </w:tcMar>
          </w:tcPr>
          <w:p w:rsidR="00142FF6" w:rsidRDefault="00142FF6" w:rsidP="00142FF6">
            <w:pPr>
              <w:widowControl w:val="0"/>
              <w:spacing w:line="240" w:lineRule="auto"/>
              <w:ind w:left="434" w:hanging="284"/>
              <w:rPr>
                <w:rFonts w:ascii="Century Gothic" w:eastAsia="Century Gothic" w:hAnsi="Century Gothic" w:cs="Century Gothic"/>
                <w:b/>
              </w:rPr>
            </w:pPr>
            <w:r>
              <w:rPr>
                <w:rFonts w:ascii="Century Gothic" w:eastAsia="Century Gothic" w:hAnsi="Century Gothic" w:cs="Century Gothic"/>
                <w:b/>
              </w:rPr>
              <w:t>1. Preguntar y cuestionar.</w:t>
            </w:r>
          </w:p>
          <w:p w:rsidR="00142FF6" w:rsidRDefault="00142FF6" w:rsidP="00142FF6">
            <w:pPr>
              <w:widowControl w:val="0"/>
              <w:spacing w:line="240" w:lineRule="auto"/>
              <w:ind w:left="434" w:hanging="284"/>
              <w:rPr>
                <w:rFonts w:ascii="Century Gothic" w:eastAsia="Century Gothic" w:hAnsi="Century Gothic" w:cs="Century Gothic"/>
              </w:rPr>
            </w:pPr>
            <w:r>
              <w:rPr>
                <w:rFonts w:ascii="Century Gothic" w:eastAsia="Century Gothic" w:hAnsi="Century Gothic" w:cs="Century Gothic"/>
              </w:rPr>
              <w:t xml:space="preserve">     Preguntas que dirigen la Investigación Interdisciplinaria.</w:t>
            </w:r>
          </w:p>
        </w:tc>
        <w:tc>
          <w:tcPr>
            <w:tcW w:w="2820" w:type="dxa"/>
            <w:gridSpan w:val="3"/>
            <w:tcBorders>
              <w:right w:val="single" w:sz="4" w:space="0" w:color="auto"/>
            </w:tcBorders>
            <w:shd w:val="clear" w:color="auto" w:fill="auto"/>
            <w:tcMar>
              <w:top w:w="100" w:type="dxa"/>
              <w:left w:w="100" w:type="dxa"/>
              <w:bottom w:w="100" w:type="dxa"/>
              <w:right w:w="100" w:type="dxa"/>
            </w:tcMar>
          </w:tcPr>
          <w:p w:rsidR="00142FF6" w:rsidRPr="00142FF6" w:rsidRDefault="00142FF6" w:rsidP="00142FF6">
            <w:pPr>
              <w:widowControl w:val="0"/>
              <w:spacing w:line="240" w:lineRule="auto"/>
              <w:rPr>
                <w:rStyle w:val="Strong"/>
                <w:rFonts w:asciiTheme="minorHAnsi" w:hAnsiTheme="minorHAnsi" w:cstheme="minorHAnsi"/>
                <w:b w:val="0"/>
                <w:sz w:val="16"/>
              </w:rPr>
            </w:pPr>
            <w:r w:rsidRPr="00142FF6">
              <w:rPr>
                <w:rStyle w:val="Strong"/>
                <w:rFonts w:asciiTheme="minorHAnsi" w:hAnsiTheme="minorHAnsi" w:cstheme="minorHAnsi"/>
                <w:b w:val="0"/>
                <w:sz w:val="16"/>
              </w:rPr>
              <w:t>¿Hoy en día cómo hacemos    ¿Cómo logras que              ¿Qué elementos sociales</w:t>
            </w:r>
          </w:p>
          <w:p w:rsidR="00142FF6" w:rsidRPr="00142FF6" w:rsidRDefault="00142FF6" w:rsidP="00142FF6">
            <w:pPr>
              <w:widowControl w:val="0"/>
              <w:spacing w:line="240" w:lineRule="auto"/>
              <w:rPr>
                <w:rStyle w:val="Strong"/>
                <w:rFonts w:asciiTheme="minorHAnsi" w:hAnsiTheme="minorHAnsi" w:cstheme="minorHAnsi"/>
                <w:b w:val="0"/>
                <w:sz w:val="16"/>
              </w:rPr>
            </w:pPr>
            <w:r w:rsidRPr="00142FF6">
              <w:rPr>
                <w:rStyle w:val="Strong"/>
                <w:rFonts w:asciiTheme="minorHAnsi" w:hAnsiTheme="minorHAnsi" w:cstheme="minorHAnsi"/>
                <w:b w:val="0"/>
                <w:sz w:val="16"/>
              </w:rPr>
              <w:t>Las cosas en base a la              convivan dos pueblos       tomaron como base?</w:t>
            </w:r>
          </w:p>
          <w:p w:rsidR="00142FF6" w:rsidRPr="00142FF6" w:rsidRDefault="00142FF6" w:rsidP="00142FF6">
            <w:pPr>
              <w:widowControl w:val="0"/>
              <w:spacing w:line="240" w:lineRule="auto"/>
              <w:rPr>
                <w:rStyle w:val="Strong"/>
                <w:rFonts w:asciiTheme="minorHAnsi" w:hAnsiTheme="minorHAnsi" w:cstheme="minorHAnsi"/>
                <w:b w:val="0"/>
                <w:sz w:val="16"/>
              </w:rPr>
            </w:pPr>
            <w:r w:rsidRPr="00142FF6">
              <w:rPr>
                <w:rStyle w:val="Strong"/>
                <w:rFonts w:asciiTheme="minorHAnsi" w:hAnsiTheme="minorHAnsi" w:cstheme="minorHAnsi"/>
                <w:b w:val="0"/>
                <w:sz w:val="16"/>
              </w:rPr>
              <w:t xml:space="preserve">Religión?                                     en disputa?     </w:t>
            </w:r>
          </w:p>
          <w:p w:rsidR="00142FF6" w:rsidRPr="00142FF6" w:rsidRDefault="00142FF6" w:rsidP="00142FF6">
            <w:pPr>
              <w:widowControl w:val="0"/>
              <w:spacing w:line="240" w:lineRule="auto"/>
              <w:rPr>
                <w:rStyle w:val="Strong"/>
                <w:rFonts w:asciiTheme="minorHAnsi" w:hAnsiTheme="minorHAnsi" w:cstheme="minorHAnsi"/>
                <w:b w:val="0"/>
                <w:sz w:val="16"/>
              </w:rPr>
            </w:pPr>
          </w:p>
          <w:p w:rsidR="00142FF6" w:rsidRPr="00142FF6" w:rsidRDefault="00142FF6" w:rsidP="00142FF6">
            <w:pPr>
              <w:widowControl w:val="0"/>
              <w:spacing w:line="240" w:lineRule="auto"/>
              <w:rPr>
                <w:rStyle w:val="Strong"/>
                <w:rFonts w:asciiTheme="minorHAnsi" w:hAnsiTheme="minorHAnsi" w:cstheme="minorHAnsi"/>
                <w:b w:val="0"/>
                <w:sz w:val="16"/>
              </w:rPr>
            </w:pPr>
          </w:p>
          <w:p w:rsidR="00142FF6" w:rsidRPr="00142FF6" w:rsidRDefault="00142FF6" w:rsidP="00142FF6">
            <w:pPr>
              <w:widowControl w:val="0"/>
              <w:spacing w:line="240" w:lineRule="auto"/>
              <w:rPr>
                <w:rStyle w:val="Strong"/>
                <w:rFonts w:asciiTheme="minorHAnsi" w:hAnsiTheme="minorHAnsi" w:cstheme="minorHAnsi"/>
                <w:b w:val="0"/>
                <w:sz w:val="16"/>
              </w:rPr>
            </w:pPr>
          </w:p>
        </w:tc>
        <w:tc>
          <w:tcPr>
            <w:tcW w:w="2955" w:type="dxa"/>
            <w:gridSpan w:val="6"/>
            <w:tcBorders>
              <w:top w:val="single" w:sz="8" w:space="0" w:color="000000"/>
              <w:left w:val="single" w:sz="8" w:space="0" w:color="000000"/>
              <w:bottom w:val="single" w:sz="8" w:space="0" w:color="000000"/>
              <w:right w:val="single" w:sz="8" w:space="0" w:color="000000"/>
            </w:tcBorders>
          </w:tcPr>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¿Cuáles son las técnicas de manipulación de masas conocidas y utilizadas actualmente?</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¿Qué relación guarda la expresión de sentimientos con los colores que nos rodean?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¿Por qué la manipulación de colores puede impactar sobre nuestras decisiones?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Variabilidad en la percepción de colores de acuerdo a paradigmas Proceso del proyecto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Bioética: Uso de sustancias químicas para manipular sentimientos y emociones.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Manipulación genética de la población y alimentos dirigida a una dependencia total.</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 Control a través de la supresión del </w:t>
            </w:r>
            <w:r w:rsidRPr="00142FF6">
              <w:rPr>
                <w:rFonts w:asciiTheme="minorHAnsi" w:hAnsiTheme="minorHAnsi" w:cstheme="minorHAnsi"/>
                <w:sz w:val="16"/>
                <w:lang w:val="es-ES"/>
              </w:rPr>
              <w:lastRenderedPageBreak/>
              <w:t xml:space="preserve">instinto sexual y el amor filial.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¿Cuál es la legislación sobre gestación subrogada y manipulación genética?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Importancia de la sustentabilidad en la autosuficiencia de una ciudad utópica.</w:t>
            </w:r>
          </w:p>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t xml:space="preserve"> ● Políticas públicas y economía dirigidas al control de masas.</w:t>
            </w:r>
          </w:p>
        </w:tc>
        <w:tc>
          <w:tcPr>
            <w:tcW w:w="3343" w:type="dxa"/>
            <w:gridSpan w:val="4"/>
            <w:tcBorders>
              <w:left w:val="single" w:sz="4" w:space="0" w:color="auto"/>
            </w:tcBorders>
            <w:shd w:val="clear" w:color="auto" w:fill="auto"/>
          </w:tcPr>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Diseña un prototipo que te permita diagnosticar, tratar o curar alguna patología relevante de la población mexicana. </w:t>
            </w: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tc>
      </w:tr>
      <w:tr w:rsidR="00142FF6" w:rsidTr="00F8551D">
        <w:trPr>
          <w:gridAfter w:val="1"/>
          <w:wAfter w:w="5207" w:type="dxa"/>
          <w:trHeight w:val="420"/>
        </w:trPr>
        <w:tc>
          <w:tcPr>
            <w:tcW w:w="4590" w:type="dxa"/>
            <w:shd w:val="clear" w:color="auto" w:fill="C9DAF8"/>
            <w:tcMar>
              <w:top w:w="100" w:type="dxa"/>
              <w:left w:w="100" w:type="dxa"/>
              <w:bottom w:w="100" w:type="dxa"/>
              <w:right w:w="100" w:type="dxa"/>
            </w:tcMar>
          </w:tcPr>
          <w:p w:rsidR="00142FF6" w:rsidRDefault="00142FF6" w:rsidP="00142FF6">
            <w:pPr>
              <w:widowControl w:val="0"/>
              <w:spacing w:line="240" w:lineRule="auto"/>
              <w:ind w:left="434" w:hanging="284"/>
              <w:rPr>
                <w:rFonts w:ascii="Century Gothic" w:eastAsia="Century Gothic" w:hAnsi="Century Gothic" w:cs="Century Gothic"/>
              </w:rPr>
            </w:pPr>
            <w:r>
              <w:rPr>
                <w:rFonts w:ascii="Century Gothic" w:eastAsia="Century Gothic" w:hAnsi="Century Gothic" w:cs="Century Gothic"/>
                <w:b/>
              </w:rPr>
              <w:t>2. Despertar el interés (detonar).</w:t>
            </w:r>
          </w:p>
          <w:p w:rsidR="00142FF6" w:rsidRDefault="00142FF6" w:rsidP="00142FF6">
            <w:pPr>
              <w:widowControl w:val="0"/>
              <w:spacing w:line="240" w:lineRule="auto"/>
              <w:ind w:left="426" w:hanging="284"/>
              <w:rPr>
                <w:rFonts w:ascii="Century Gothic" w:eastAsia="Century Gothic" w:hAnsi="Century Gothic" w:cs="Century Gothic"/>
              </w:rPr>
            </w:pPr>
            <w:r>
              <w:rPr>
                <w:rFonts w:ascii="Century Gothic" w:eastAsia="Century Gothic" w:hAnsi="Century Gothic" w:cs="Century Gothic"/>
              </w:rPr>
              <w:t xml:space="preserve">     Estrategias para involucrar a los estudiantes con la problemática planteada, en el salón de clase.</w:t>
            </w:r>
          </w:p>
        </w:tc>
        <w:tc>
          <w:tcPr>
            <w:tcW w:w="2820" w:type="dxa"/>
            <w:gridSpan w:val="3"/>
            <w:tcBorders>
              <w:right w:val="single" w:sz="4" w:space="0" w:color="auto"/>
            </w:tcBorders>
            <w:shd w:val="clear" w:color="auto" w:fill="auto"/>
            <w:tcMar>
              <w:top w:w="100" w:type="dxa"/>
              <w:left w:w="100" w:type="dxa"/>
              <w:bottom w:w="100" w:type="dxa"/>
              <w:right w:w="100" w:type="dxa"/>
            </w:tcMar>
          </w:tcPr>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Con Iconografía                        Con mapas                                 Con videos</w:t>
            </w: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tc>
        <w:tc>
          <w:tcPr>
            <w:tcW w:w="2955" w:type="dxa"/>
            <w:gridSpan w:val="6"/>
            <w:tcBorders>
              <w:top w:val="single" w:sz="8" w:space="0" w:color="000000"/>
              <w:left w:val="single" w:sz="8" w:space="0" w:color="000000"/>
              <w:bottom w:val="single" w:sz="8" w:space="0" w:color="000000"/>
              <w:right w:val="single" w:sz="8" w:space="0" w:color="000000"/>
            </w:tcBorders>
          </w:tcPr>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t>A través de la creación de una sociedad utópica, los alumnos se enfrentan a la resolución de problemas reales y de actualidad. Así mismo la introspección los lleva al autoanálisis, a la autocrítica y valoración de los aspectos de una sociedad real y tangible. ● Los alumnos adquieren conciencia de que mejorar la calidad de vida exige brindar conocimientos con efectos sinérgicos sobre temas como salud, ciudadanía y herramientas económicas básicas.</w:t>
            </w: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tc>
        <w:tc>
          <w:tcPr>
            <w:tcW w:w="3343" w:type="dxa"/>
            <w:gridSpan w:val="4"/>
            <w:tcBorders>
              <w:left w:val="single" w:sz="4" w:space="0" w:color="auto"/>
            </w:tcBorders>
            <w:shd w:val="clear" w:color="auto" w:fill="auto"/>
          </w:tcPr>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En este caso se usó un video original de IKO- Lego</w:t>
            </w:r>
            <w:r w:rsidRPr="00142FF6">
              <w:rPr>
                <w:rFonts w:ascii="Arial Unicode MS" w:eastAsia="Arial Unicode MS" w:hAnsi="Arial Unicode MS" w:cs="Arial Unicode MS" w:hint="eastAsia"/>
                <w:sz w:val="16"/>
              </w:rPr>
              <w:t>Ⓡ</w:t>
            </w:r>
            <w:r w:rsidRPr="00142FF6">
              <w:rPr>
                <w:rFonts w:asciiTheme="minorHAnsi" w:eastAsia="Arial Unicode MS" w:hAnsiTheme="minorHAnsi" w:cstheme="minorHAnsi"/>
                <w:sz w:val="16"/>
              </w:rPr>
              <w:t xml:space="preserve"> </w:t>
            </w:r>
            <w:r w:rsidRPr="00142FF6">
              <w:rPr>
                <w:rFonts w:asciiTheme="minorHAnsi" w:eastAsia="Century Gothic" w:hAnsiTheme="minorHAnsi" w:cstheme="minorHAnsi"/>
                <w:sz w:val="16"/>
              </w:rPr>
              <w:t xml:space="preserve">en donde se muestra de manera concreta cómo se puede mejorar la vida de una persona con intervenciones que utilizan el conocimiento del cuerpo humano, de robótica y de diseño 3D.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El detonador va acompañado de una serie de preguntas orales en donde se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busca que el alumno sienta empatía por aquellos que tienen necesidades de rehabilitación o médicas en general. </w:t>
            </w: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tc>
      </w:tr>
      <w:tr w:rsidR="00142FF6" w:rsidTr="00142FF6">
        <w:trPr>
          <w:gridAfter w:val="1"/>
          <w:wAfter w:w="5207" w:type="dxa"/>
          <w:trHeight w:val="420"/>
        </w:trPr>
        <w:tc>
          <w:tcPr>
            <w:tcW w:w="4590" w:type="dxa"/>
            <w:shd w:val="clear" w:color="auto" w:fill="C9DAF8"/>
            <w:tcMar>
              <w:top w:w="100" w:type="dxa"/>
              <w:left w:w="100" w:type="dxa"/>
              <w:bottom w:w="100" w:type="dxa"/>
              <w:right w:w="100" w:type="dxa"/>
            </w:tcMar>
          </w:tcPr>
          <w:p w:rsidR="00142FF6" w:rsidRDefault="00142FF6" w:rsidP="00142FF6">
            <w:pPr>
              <w:widowControl w:val="0"/>
              <w:spacing w:line="240" w:lineRule="auto"/>
              <w:ind w:left="434" w:hanging="284"/>
              <w:rPr>
                <w:rFonts w:ascii="Century Gothic" w:eastAsia="Century Gothic" w:hAnsi="Century Gothic" w:cs="Century Gothic"/>
                <w:b/>
              </w:rPr>
            </w:pPr>
            <w:r>
              <w:rPr>
                <w:rFonts w:ascii="Century Gothic" w:eastAsia="Century Gothic" w:hAnsi="Century Gothic" w:cs="Century Gothic"/>
                <w:b/>
              </w:rPr>
              <w:t>3. Recopilar información a través de la investigación.</w:t>
            </w:r>
          </w:p>
          <w:p w:rsidR="00142FF6" w:rsidRDefault="00142FF6" w:rsidP="00142FF6">
            <w:pPr>
              <w:widowControl w:val="0"/>
              <w:spacing w:line="240" w:lineRule="auto"/>
              <w:ind w:left="434" w:hanging="284"/>
              <w:rPr>
                <w:rFonts w:ascii="Century Gothic" w:eastAsia="Century Gothic" w:hAnsi="Century Gothic" w:cs="Century Gothic"/>
              </w:rPr>
            </w:pPr>
            <w:r>
              <w:rPr>
                <w:rFonts w:ascii="Century Gothic" w:eastAsia="Century Gothic" w:hAnsi="Century Gothic" w:cs="Century Gothic"/>
              </w:rPr>
              <w:t xml:space="preserve">    Lo que se investiga.</w:t>
            </w:r>
          </w:p>
          <w:p w:rsidR="00142FF6" w:rsidRDefault="00142FF6" w:rsidP="00142FF6">
            <w:pPr>
              <w:widowControl w:val="0"/>
              <w:spacing w:line="240" w:lineRule="auto"/>
              <w:ind w:left="434" w:hanging="284"/>
              <w:rPr>
                <w:rFonts w:ascii="Century Gothic" w:eastAsia="Century Gothic" w:hAnsi="Century Gothic" w:cs="Century Gothic"/>
              </w:rPr>
            </w:pPr>
            <w:r>
              <w:rPr>
                <w:rFonts w:ascii="Century Gothic" w:eastAsia="Century Gothic" w:hAnsi="Century Gothic" w:cs="Century Gothic"/>
              </w:rPr>
              <w:t xml:space="preserve">    Fuentes  que se utilizan. </w:t>
            </w:r>
          </w:p>
          <w:p w:rsidR="00142FF6" w:rsidRDefault="00142FF6" w:rsidP="00142FF6">
            <w:pPr>
              <w:widowControl w:val="0"/>
              <w:spacing w:line="240" w:lineRule="auto"/>
              <w:rPr>
                <w:rFonts w:ascii="Century Gothic" w:eastAsia="Century Gothic" w:hAnsi="Century Gothic" w:cs="Century Gothic"/>
              </w:rPr>
            </w:pPr>
          </w:p>
        </w:tc>
        <w:tc>
          <w:tcPr>
            <w:tcW w:w="675" w:type="dxa"/>
            <w:tcBorders>
              <w:right w:val="single" w:sz="4" w:space="0" w:color="auto"/>
            </w:tcBorders>
            <w:shd w:val="clear" w:color="auto" w:fill="auto"/>
            <w:tcMar>
              <w:top w:w="100" w:type="dxa"/>
              <w:left w:w="100" w:type="dxa"/>
              <w:bottom w:w="100" w:type="dxa"/>
              <w:right w:w="100" w:type="dxa"/>
            </w:tcMar>
          </w:tcPr>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La relación del pueblo español con los pueblos indígenas</w:t>
            </w: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tc>
        <w:tc>
          <w:tcPr>
            <w:tcW w:w="1260" w:type="dxa"/>
            <w:tcBorders>
              <w:left w:val="single" w:sz="4" w:space="0" w:color="auto"/>
              <w:right w:val="single" w:sz="4" w:space="0" w:color="auto"/>
            </w:tcBorders>
            <w:shd w:val="clear" w:color="auto" w:fill="auto"/>
          </w:tcPr>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Ubicación de las áreas de conquista</w:t>
            </w:r>
          </w:p>
        </w:tc>
        <w:tc>
          <w:tcPr>
            <w:tcW w:w="930" w:type="dxa"/>
            <w:gridSpan w:val="2"/>
            <w:tcBorders>
              <w:left w:val="single" w:sz="4" w:space="0" w:color="auto"/>
            </w:tcBorders>
            <w:shd w:val="clear" w:color="auto" w:fill="auto"/>
          </w:tcPr>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La inculturación y el sincretismo entre dos culturas</w:t>
            </w:r>
          </w:p>
        </w:tc>
        <w:tc>
          <w:tcPr>
            <w:tcW w:w="7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1.Indagar cuáles son las causas y consecuencias de una sociedad utópica (Organizador Gráfico)</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2. Con la informa</w:t>
            </w:r>
            <w:r w:rsidRPr="00142FF6">
              <w:rPr>
                <w:rFonts w:asciiTheme="minorHAnsi" w:hAnsiTheme="minorHAnsi" w:cstheme="minorHAnsi"/>
                <w:sz w:val="16"/>
                <w:lang w:val="es-ES"/>
              </w:rPr>
              <w:lastRenderedPageBreak/>
              <w:t>ción obtenida preparar un debate en el que tome una postura en relación a los pros y contras de crear una sociedad utópica (Borrador de debate).</w:t>
            </w: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3.Elaborar un mapa conceptual en relación a los cambios que han tenido las lenguas, de manera especial el español, a través de la historia </w:t>
            </w:r>
            <w:r w:rsidRPr="00142FF6">
              <w:rPr>
                <w:rFonts w:asciiTheme="minorHAnsi" w:hAnsiTheme="minorHAnsi" w:cstheme="minorHAnsi"/>
                <w:sz w:val="16"/>
                <w:lang w:val="es-ES"/>
              </w:rPr>
              <w:lastRenderedPageBreak/>
              <w:t>(Mapa conceptual).</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w:t>
            </w:r>
          </w:p>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t>4. Compartir opiniones de cómo han influido los cambios de una lengua, para llegar a pensar en sociedades utópicas (Investigación escrita y discusión en clase).</w:t>
            </w: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tc>
        <w:tc>
          <w:tcPr>
            <w:tcW w:w="1455" w:type="dxa"/>
            <w:tcBorders>
              <w:top w:val="single" w:sz="8" w:space="0" w:color="000000"/>
              <w:left w:val="single" w:sz="8" w:space="0" w:color="000000"/>
              <w:bottom w:val="single" w:sz="8" w:space="0" w:color="000000"/>
              <w:right w:val="single" w:sz="8" w:space="0" w:color="000000"/>
            </w:tcBorders>
          </w:tcPr>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lastRenderedPageBreak/>
              <w:t xml:space="preserve">1.Una indagación sobre los Autores Representativos del posmodernismo para extraer las propuestas y conocer sus predicciones futuristas (Investigación escrita). </w:t>
            </w:r>
          </w:p>
          <w:p w:rsidR="00142FF6" w:rsidRPr="00142FF6" w:rsidRDefault="00142FF6" w:rsidP="00142FF6">
            <w:pPr>
              <w:widowControl w:val="0"/>
              <w:spacing w:line="240" w:lineRule="auto"/>
              <w:rPr>
                <w:rFonts w:asciiTheme="minorHAnsi" w:hAnsiTheme="minorHAnsi" w:cstheme="minorHAnsi"/>
                <w:sz w:val="16"/>
                <w:lang w:val="es-ES"/>
              </w:rPr>
            </w:pP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2. Leer el libro “The Giver” , conocer una sociedad utópica y analizar cómo se desintegra convirtiéndose en </w:t>
            </w:r>
            <w:r w:rsidRPr="00142FF6">
              <w:rPr>
                <w:rFonts w:asciiTheme="minorHAnsi" w:hAnsiTheme="minorHAnsi" w:cstheme="minorHAnsi"/>
                <w:sz w:val="16"/>
                <w:lang w:val="es-ES"/>
              </w:rPr>
              <w:lastRenderedPageBreak/>
              <w:t xml:space="preserve">una sociedad distópica. Análisis de textos). </w:t>
            </w:r>
          </w:p>
          <w:p w:rsidR="00142FF6" w:rsidRPr="00142FF6" w:rsidRDefault="00142FF6" w:rsidP="00142FF6">
            <w:pPr>
              <w:widowControl w:val="0"/>
              <w:spacing w:line="240" w:lineRule="auto"/>
              <w:rPr>
                <w:rFonts w:asciiTheme="minorHAnsi" w:hAnsiTheme="minorHAnsi" w:cstheme="minorHAnsi"/>
                <w:sz w:val="16"/>
                <w:lang w:val="es-ES"/>
              </w:rPr>
            </w:pP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3.Hacer una línea de eventos que condujeron a la conformación de dicha sociedad utópica.</w:t>
            </w:r>
          </w:p>
          <w:p w:rsidR="00142FF6" w:rsidRPr="00142FF6" w:rsidRDefault="00142FF6" w:rsidP="00142FF6">
            <w:pPr>
              <w:pStyle w:val="ListParagraph"/>
              <w:widowControl w:val="0"/>
              <w:spacing w:line="240" w:lineRule="auto"/>
              <w:rPr>
                <w:rFonts w:asciiTheme="minorHAnsi" w:hAnsiTheme="minorHAnsi" w:cstheme="minorHAnsi"/>
                <w:sz w:val="16"/>
                <w:lang w:val="es-ES"/>
              </w:rPr>
            </w:pP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4. Comparar y Contrastar Información del Contexto Social (Línea del tiempo). </w:t>
            </w:r>
          </w:p>
          <w:p w:rsidR="00142FF6" w:rsidRPr="00142FF6" w:rsidRDefault="00142FF6" w:rsidP="00142FF6">
            <w:pPr>
              <w:widowControl w:val="0"/>
              <w:spacing w:line="240" w:lineRule="auto"/>
              <w:rPr>
                <w:rFonts w:asciiTheme="minorHAnsi" w:hAnsiTheme="minorHAnsi" w:cstheme="minorHAnsi"/>
                <w:sz w:val="16"/>
                <w:lang w:val="es-ES"/>
              </w:rPr>
            </w:pP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5. Construcción de un Vocabulario de Términos del Postmodernismo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(Glosario).</w:t>
            </w:r>
          </w:p>
          <w:p w:rsidR="00142FF6" w:rsidRPr="00142FF6" w:rsidRDefault="00142FF6" w:rsidP="00142FF6">
            <w:pPr>
              <w:widowControl w:val="0"/>
              <w:spacing w:line="240" w:lineRule="auto"/>
              <w:rPr>
                <w:rFonts w:asciiTheme="minorHAnsi"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t xml:space="preserve"> 6. Observar pequeños segmentos de películas con propuesta de utopías y analizar su viabilidad y efectos en el desarrollo social. (Organizador Gráfico)</w:t>
            </w:r>
          </w:p>
        </w:tc>
        <w:tc>
          <w:tcPr>
            <w:tcW w:w="615" w:type="dxa"/>
            <w:tcBorders>
              <w:top w:val="single" w:sz="8" w:space="0" w:color="000000"/>
              <w:left w:val="single" w:sz="8" w:space="0" w:color="000000"/>
              <w:bottom w:val="single" w:sz="8" w:space="0" w:color="000000"/>
              <w:right w:val="single" w:sz="8" w:space="0" w:color="000000"/>
            </w:tcBorders>
          </w:tcPr>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lastRenderedPageBreak/>
              <w:t xml:space="preserve">1.Indagar cómo la tecnología -puede llevar a una distopía (Investigación en formato digital). </w:t>
            </w:r>
          </w:p>
          <w:p w:rsidR="00142FF6" w:rsidRPr="00142FF6" w:rsidRDefault="00142FF6" w:rsidP="00142FF6">
            <w:pPr>
              <w:widowControl w:val="0"/>
              <w:spacing w:line="240" w:lineRule="auto"/>
              <w:rPr>
                <w:rFonts w:asciiTheme="minorHAnsi" w:hAnsiTheme="minorHAnsi" w:cstheme="minorHAnsi"/>
                <w:sz w:val="16"/>
                <w:lang w:val="es-ES"/>
              </w:rPr>
            </w:pP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2. </w:t>
            </w:r>
            <w:r w:rsidRPr="00142FF6">
              <w:rPr>
                <w:rFonts w:asciiTheme="minorHAnsi" w:hAnsiTheme="minorHAnsi" w:cstheme="minorHAnsi"/>
                <w:sz w:val="16"/>
                <w:lang w:val="es-ES"/>
              </w:rPr>
              <w:lastRenderedPageBreak/>
              <w:t xml:space="preserve">Investigar cuáles son los modelos de realidad aumentada, cuál es el proceso y programas que se utilizan para su realización. </w:t>
            </w:r>
          </w:p>
          <w:p w:rsidR="00142FF6" w:rsidRPr="00142FF6" w:rsidRDefault="00142FF6" w:rsidP="00142FF6">
            <w:pPr>
              <w:widowControl w:val="0"/>
              <w:spacing w:line="240" w:lineRule="auto"/>
              <w:rPr>
                <w:rFonts w:asciiTheme="minorHAnsi" w:hAnsiTheme="minorHAnsi" w:cstheme="minorHAnsi"/>
                <w:sz w:val="16"/>
                <w:lang w:val="es-ES"/>
              </w:rPr>
            </w:pP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3. Proceso de diseño (Investigación en formato digital). </w:t>
            </w:r>
          </w:p>
          <w:p w:rsidR="00142FF6" w:rsidRPr="00142FF6" w:rsidRDefault="00142FF6" w:rsidP="00142FF6">
            <w:pPr>
              <w:widowControl w:val="0"/>
              <w:spacing w:line="240" w:lineRule="auto"/>
              <w:rPr>
                <w:rFonts w:asciiTheme="minorHAnsi"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t>4. Diseño de logotipo (Bocetaje de logotipo y prese</w:t>
            </w:r>
            <w:r w:rsidRPr="00142FF6">
              <w:rPr>
                <w:rFonts w:asciiTheme="minorHAnsi" w:hAnsiTheme="minorHAnsi" w:cstheme="minorHAnsi"/>
                <w:sz w:val="16"/>
                <w:lang w:val="es-ES"/>
              </w:rPr>
              <w:lastRenderedPageBreak/>
              <w:t>ntación de logotipo y aplicaciones).</w:t>
            </w:r>
          </w:p>
        </w:tc>
        <w:tc>
          <w:tcPr>
            <w:tcW w:w="1020" w:type="dxa"/>
            <w:gridSpan w:val="2"/>
            <w:tcBorders>
              <w:right w:val="single" w:sz="4" w:space="0" w:color="auto"/>
            </w:tcBorders>
            <w:shd w:val="clear" w:color="auto" w:fill="auto"/>
            <w:tcMar>
              <w:top w:w="100" w:type="dxa"/>
              <w:left w:w="100" w:type="dxa"/>
              <w:bottom w:w="100" w:type="dxa"/>
              <w:right w:w="100" w:type="dxa"/>
            </w:tcMar>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lastRenderedPageBreak/>
              <w:t xml:space="preserve">-Se presenta un esbozo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general del libro.</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-Se presenta la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semblanza del autor.</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-Se recupera una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postura a favor o en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contra del libro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-Se recomienda o no,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lastRenderedPageBreak/>
              <w:t xml:space="preserve">con argumentos, la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lectura del libro</w:t>
            </w: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tc>
        <w:tc>
          <w:tcPr>
            <w:tcW w:w="1200" w:type="dxa"/>
            <w:gridSpan w:val="2"/>
            <w:tcBorders>
              <w:left w:val="single" w:sz="4" w:space="0" w:color="auto"/>
              <w:right w:val="single" w:sz="4" w:space="0" w:color="auto"/>
            </w:tcBorders>
            <w:shd w:val="clear" w:color="auto" w:fill="auto"/>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lastRenderedPageBreak/>
              <w:t xml:space="preserve">-Se declara una tesis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sobre la tecnología y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el desarrollo social</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-Se presentan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argumentos a favor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de la tesis</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-Se presentan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contraargumentos en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contra de la tesis.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-Todos los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argumentos están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lastRenderedPageBreak/>
              <w:t>citados APA</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-Se infiere, deduce o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concluye a partir de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la presentación de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argumentos y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contraargumentos</w:t>
            </w:r>
          </w:p>
          <w:p w:rsidR="00142FF6" w:rsidRPr="00142FF6" w:rsidRDefault="00142FF6" w:rsidP="00142FF6">
            <w:pPr>
              <w:rPr>
                <w:rFonts w:asciiTheme="minorHAnsi" w:eastAsia="Century Gothic" w:hAnsiTheme="minorHAnsi" w:cstheme="minorHAnsi"/>
                <w:sz w:val="16"/>
              </w:rPr>
            </w:pPr>
          </w:p>
        </w:tc>
        <w:tc>
          <w:tcPr>
            <w:tcW w:w="1243" w:type="dxa"/>
            <w:tcBorders>
              <w:left w:val="single" w:sz="4" w:space="0" w:color="auto"/>
            </w:tcBorders>
            <w:shd w:val="clear" w:color="auto" w:fill="auto"/>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lastRenderedPageBreak/>
              <w:t xml:space="preserve">-La estructura del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anteproyecto es: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introducción,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justificación, marco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teórico, metodología,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métodos, hipótesis,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descripción y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explicación del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prototipo. cronograma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de trabajo.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-Se incluyen al menos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lastRenderedPageBreak/>
              <w:t xml:space="preserve">10 fuentes confiables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referidas en el texto a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través de citas formato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APA.</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-Presentación bajo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lineamientos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escolares</w:t>
            </w:r>
          </w:p>
          <w:p w:rsidR="00142FF6" w:rsidRPr="00142FF6" w:rsidRDefault="00142FF6" w:rsidP="00142FF6">
            <w:pPr>
              <w:rPr>
                <w:rFonts w:asciiTheme="minorHAnsi" w:eastAsia="Century Gothic" w:hAnsiTheme="minorHAnsi" w:cstheme="minorHAnsi"/>
                <w:sz w:val="16"/>
              </w:rPr>
            </w:pPr>
          </w:p>
        </w:tc>
      </w:tr>
      <w:tr w:rsidR="00142FF6" w:rsidTr="0004240B">
        <w:trPr>
          <w:trHeight w:val="420"/>
        </w:trPr>
        <w:tc>
          <w:tcPr>
            <w:tcW w:w="4590" w:type="dxa"/>
            <w:shd w:val="clear" w:color="auto" w:fill="C9DAF8"/>
            <w:tcMar>
              <w:top w:w="100" w:type="dxa"/>
              <w:left w:w="100" w:type="dxa"/>
              <w:bottom w:w="100" w:type="dxa"/>
              <w:right w:w="100" w:type="dxa"/>
            </w:tcMar>
          </w:tcPr>
          <w:p w:rsidR="00142FF6" w:rsidRDefault="00142FF6" w:rsidP="00142FF6">
            <w:pPr>
              <w:widowControl w:val="0"/>
              <w:spacing w:line="240" w:lineRule="auto"/>
              <w:ind w:left="434" w:hanging="284"/>
              <w:rPr>
                <w:rFonts w:ascii="Century Gothic" w:eastAsia="Century Gothic" w:hAnsi="Century Gothic" w:cs="Century Gothic"/>
                <w:b/>
              </w:rPr>
            </w:pPr>
            <w:r>
              <w:rPr>
                <w:rFonts w:ascii="Century Gothic" w:eastAsia="Century Gothic" w:hAnsi="Century Gothic" w:cs="Century Gothic"/>
                <w:b/>
              </w:rPr>
              <w:lastRenderedPageBreak/>
              <w:t>4. Organizar la información.</w:t>
            </w:r>
          </w:p>
          <w:p w:rsidR="00142FF6" w:rsidRDefault="00142FF6" w:rsidP="00142FF6">
            <w:pPr>
              <w:widowControl w:val="0"/>
              <w:spacing w:line="240" w:lineRule="auto"/>
              <w:ind w:left="434" w:hanging="284"/>
              <w:rPr>
                <w:rFonts w:ascii="Century Gothic" w:eastAsia="Century Gothic" w:hAnsi="Century Gothic" w:cs="Century Gothic"/>
              </w:rPr>
            </w:pPr>
            <w:r>
              <w:rPr>
                <w:rFonts w:ascii="Century Gothic" w:eastAsia="Century Gothic" w:hAnsi="Century Gothic" w:cs="Century Gothic"/>
                <w:b/>
              </w:rPr>
              <w:t xml:space="preserve">    </w:t>
            </w:r>
            <w:r>
              <w:rPr>
                <w:rFonts w:ascii="Century Gothic" w:eastAsia="Century Gothic" w:hAnsi="Century Gothic" w:cs="Century Gothic"/>
              </w:rPr>
              <w:t>Implica:</w:t>
            </w:r>
          </w:p>
          <w:p w:rsidR="00142FF6" w:rsidRDefault="00142FF6" w:rsidP="00142FF6">
            <w:pPr>
              <w:widowControl w:val="0"/>
              <w:spacing w:line="240" w:lineRule="auto"/>
              <w:ind w:left="434" w:hanging="284"/>
              <w:rPr>
                <w:rFonts w:ascii="Century Gothic" w:eastAsia="Century Gothic" w:hAnsi="Century Gothic" w:cs="Century Gothic"/>
              </w:rPr>
            </w:pPr>
            <w:r>
              <w:rPr>
                <w:rFonts w:ascii="Century Gothic" w:eastAsia="Century Gothic" w:hAnsi="Century Gothic" w:cs="Century Gothic"/>
              </w:rPr>
              <w:t xml:space="preserve">    clasificación de datos obtenidos,</w:t>
            </w:r>
          </w:p>
          <w:p w:rsidR="00142FF6" w:rsidRDefault="00142FF6" w:rsidP="00142FF6">
            <w:pPr>
              <w:widowControl w:val="0"/>
              <w:spacing w:line="240" w:lineRule="auto"/>
              <w:ind w:left="434" w:hanging="284"/>
              <w:rPr>
                <w:rFonts w:ascii="Century Gothic" w:eastAsia="Century Gothic" w:hAnsi="Century Gothic" w:cs="Century Gothic"/>
              </w:rPr>
            </w:pPr>
            <w:r>
              <w:rPr>
                <w:rFonts w:ascii="Century Gothic" w:eastAsia="Century Gothic" w:hAnsi="Century Gothic" w:cs="Century Gothic"/>
              </w:rPr>
              <w:t xml:space="preserve">    análisis de los datos obtenidos,            registro de la información.</w:t>
            </w:r>
          </w:p>
          <w:p w:rsidR="00142FF6" w:rsidRDefault="00142FF6" w:rsidP="00142FF6">
            <w:pPr>
              <w:widowControl w:val="0"/>
              <w:spacing w:line="240" w:lineRule="auto"/>
              <w:ind w:left="434" w:hanging="284"/>
              <w:rPr>
                <w:rFonts w:ascii="Century Gothic" w:eastAsia="Century Gothic" w:hAnsi="Century Gothic" w:cs="Century Gothic"/>
              </w:rPr>
            </w:pPr>
            <w:r>
              <w:rPr>
                <w:rFonts w:ascii="Century Gothic" w:eastAsia="Century Gothic" w:hAnsi="Century Gothic" w:cs="Century Gothic"/>
              </w:rPr>
              <w:t xml:space="preserve">    conclusiones por disciplina,</w:t>
            </w:r>
          </w:p>
          <w:p w:rsidR="00142FF6" w:rsidRDefault="00142FF6" w:rsidP="00142FF6">
            <w:pPr>
              <w:widowControl w:val="0"/>
              <w:spacing w:line="240" w:lineRule="auto"/>
              <w:ind w:left="434" w:hanging="284"/>
              <w:rPr>
                <w:rFonts w:ascii="Century Gothic" w:eastAsia="Century Gothic" w:hAnsi="Century Gothic" w:cs="Century Gothic"/>
              </w:rPr>
            </w:pPr>
            <w:r>
              <w:rPr>
                <w:rFonts w:ascii="Century Gothic" w:eastAsia="Century Gothic" w:hAnsi="Century Gothic" w:cs="Century Gothic"/>
              </w:rPr>
              <w:t xml:space="preserve">    conclusiones conjuntas.</w:t>
            </w:r>
          </w:p>
          <w:p w:rsidR="00142FF6" w:rsidRDefault="00142FF6" w:rsidP="00142FF6">
            <w:pPr>
              <w:widowControl w:val="0"/>
              <w:spacing w:line="240" w:lineRule="auto"/>
              <w:ind w:left="434" w:hanging="284"/>
              <w:rPr>
                <w:rFonts w:ascii="Century Gothic" w:eastAsia="Century Gothic" w:hAnsi="Century Gothic" w:cs="Century Gothic"/>
              </w:rPr>
            </w:pPr>
          </w:p>
        </w:tc>
        <w:tc>
          <w:tcPr>
            <w:tcW w:w="2865" w:type="dxa"/>
            <w:gridSpan w:val="4"/>
            <w:shd w:val="clear" w:color="auto" w:fill="auto"/>
            <w:tcMar>
              <w:top w:w="100" w:type="dxa"/>
              <w:left w:w="100" w:type="dxa"/>
              <w:bottom w:w="100" w:type="dxa"/>
              <w:right w:w="100" w:type="dxa"/>
            </w:tcMar>
          </w:tcPr>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-Registro de la    información.</w:t>
            </w:r>
          </w:p>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-Análisis de datos  obtenidos</w:t>
            </w:r>
          </w:p>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-Clasificación de datos</w:t>
            </w:r>
          </w:p>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-Conclusiones por disciplina</w:t>
            </w:r>
          </w:p>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-Conclusiones juntas</w:t>
            </w:r>
          </w:p>
          <w:p w:rsidR="00142FF6" w:rsidRPr="00142FF6" w:rsidRDefault="00142FF6" w:rsidP="00142FF6">
            <w:pPr>
              <w:widowControl w:val="0"/>
              <w:spacing w:line="240" w:lineRule="auto"/>
              <w:rPr>
                <w:rFonts w:asciiTheme="minorHAnsi" w:eastAsia="Century Gothic" w:hAnsiTheme="minorHAnsi" w:cstheme="minorHAnsi"/>
                <w:sz w:val="16"/>
              </w:rPr>
            </w:pPr>
          </w:p>
        </w:tc>
        <w:tc>
          <w:tcPr>
            <w:tcW w:w="720" w:type="dxa"/>
            <w:gridSpan w:val="2"/>
            <w:tcBorders>
              <w:right w:val="single" w:sz="4" w:space="0" w:color="auto"/>
            </w:tcBorders>
            <w:shd w:val="clear" w:color="auto" w:fill="auto"/>
            <w:tcMar>
              <w:top w:w="100" w:type="dxa"/>
              <w:left w:w="100" w:type="dxa"/>
              <w:bottom w:w="100" w:type="dxa"/>
              <w:right w:w="100" w:type="dxa"/>
            </w:tcMar>
          </w:tcPr>
          <w:p w:rsidR="00142FF6" w:rsidRPr="00142FF6" w:rsidRDefault="00142FF6" w:rsidP="00142FF6">
            <w:pPr>
              <w:widowControl w:val="0"/>
              <w:spacing w:line="240" w:lineRule="auto"/>
              <w:rPr>
                <w:rFonts w:asciiTheme="minorHAnsi" w:eastAsia="Century Gothic" w:hAnsiTheme="minorHAnsi" w:cstheme="minorHAnsi"/>
                <w:sz w:val="16"/>
              </w:rPr>
            </w:pPr>
          </w:p>
        </w:tc>
        <w:tc>
          <w:tcPr>
            <w:tcW w:w="1455" w:type="dxa"/>
            <w:tcBorders>
              <w:left w:val="single" w:sz="4" w:space="0" w:color="auto"/>
              <w:right w:val="single" w:sz="4" w:space="0" w:color="auto"/>
            </w:tcBorders>
            <w:shd w:val="clear" w:color="auto" w:fill="auto"/>
          </w:tcPr>
          <w:p w:rsidR="00142FF6" w:rsidRPr="00142FF6" w:rsidRDefault="00142FF6" w:rsidP="00142FF6">
            <w:pPr>
              <w:widowControl w:val="0"/>
              <w:spacing w:line="240" w:lineRule="auto"/>
              <w:rPr>
                <w:rFonts w:asciiTheme="minorHAnsi" w:eastAsia="Century Gothic" w:hAnsiTheme="minorHAnsi" w:cstheme="minorHAnsi"/>
                <w:sz w:val="16"/>
              </w:rPr>
            </w:pPr>
          </w:p>
        </w:tc>
        <w:tc>
          <w:tcPr>
            <w:tcW w:w="615" w:type="dxa"/>
            <w:tcBorders>
              <w:top w:val="single" w:sz="8" w:space="0" w:color="000000"/>
              <w:left w:val="single" w:sz="8" w:space="0" w:color="000000"/>
              <w:bottom w:val="single" w:sz="8" w:space="0" w:color="000000"/>
              <w:right w:val="single" w:sz="8" w:space="0" w:color="000000"/>
            </w:tcBorders>
          </w:tcPr>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tc>
        <w:tc>
          <w:tcPr>
            <w:tcW w:w="1140" w:type="dxa"/>
            <w:gridSpan w:val="3"/>
            <w:shd w:val="clear" w:color="000000" w:fill="auto"/>
            <w:tcMar>
              <w:top w:w="100" w:type="dxa"/>
              <w:left w:w="100" w:type="dxa"/>
              <w:bottom w:w="100" w:type="dxa"/>
              <w:right w:w="100" w:type="dxa"/>
            </w:tcMar>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Propuesta del dispositivo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Médico que integre </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conceptos</w:t>
            </w:r>
          </w:p>
          <w:p w:rsidR="00142FF6" w:rsidRPr="00142FF6" w:rsidRDefault="00142FF6" w:rsidP="00142FF6">
            <w:pPr>
              <w:rPr>
                <w:rFonts w:asciiTheme="minorHAnsi" w:eastAsia="Century Gothic" w:hAnsiTheme="minorHAnsi" w:cstheme="minorHAnsi"/>
                <w:sz w:val="16"/>
              </w:rPr>
            </w:pPr>
          </w:p>
        </w:tc>
        <w:tc>
          <w:tcPr>
            <w:tcW w:w="1080" w:type="dxa"/>
            <w:shd w:val="clear" w:color="000000" w:fill="auto"/>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 xml:space="preserve">Escritura en el Diseño del prototipo final </w:t>
            </w:r>
          </w:p>
          <w:p w:rsidR="00142FF6" w:rsidRPr="00142FF6" w:rsidRDefault="00142FF6" w:rsidP="00142FF6">
            <w:pPr>
              <w:rPr>
                <w:rFonts w:asciiTheme="minorHAnsi" w:eastAsia="Century Gothic" w:hAnsiTheme="minorHAnsi" w:cstheme="minorHAnsi"/>
                <w:sz w:val="16"/>
              </w:rPr>
            </w:pPr>
          </w:p>
        </w:tc>
        <w:tc>
          <w:tcPr>
            <w:tcW w:w="1243" w:type="dxa"/>
            <w:shd w:val="clear" w:color="000000" w:fill="auto"/>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Propuesta del dispositivo Médico que integre conceptos</w:t>
            </w:r>
          </w:p>
          <w:p w:rsidR="00142FF6" w:rsidRPr="00142FF6" w:rsidRDefault="00142FF6" w:rsidP="00142FF6">
            <w:pPr>
              <w:rPr>
                <w:rFonts w:asciiTheme="minorHAnsi" w:eastAsia="Century Gothic" w:hAnsiTheme="minorHAnsi" w:cstheme="minorHAnsi"/>
                <w:sz w:val="16"/>
              </w:rPr>
            </w:pPr>
          </w:p>
        </w:tc>
        <w:tc>
          <w:tcPr>
            <w:tcW w:w="5207" w:type="dxa"/>
            <w:vMerge w:val="restart"/>
            <w:tcBorders>
              <w:top w:val="nil"/>
              <w:left w:val="single" w:sz="8" w:space="0" w:color="000000"/>
              <w:bottom w:val="nil"/>
              <w:right w:val="single" w:sz="8" w:space="0" w:color="000000"/>
            </w:tcBorders>
          </w:tcPr>
          <w:p w:rsidR="00142FF6" w:rsidRDefault="00142FF6" w:rsidP="00142FF6">
            <w:pPr>
              <w:widowControl w:val="0"/>
              <w:spacing w:line="240" w:lineRule="auto"/>
              <w:rPr>
                <w:rFonts w:ascii="Century Gothic" w:eastAsia="Century Gothic" w:hAnsi="Century Gothic" w:cs="Century Gothic"/>
                <w:lang w:val="es-ES"/>
              </w:rPr>
            </w:pPr>
          </w:p>
        </w:tc>
      </w:tr>
      <w:tr w:rsidR="00142FF6" w:rsidTr="0004240B">
        <w:trPr>
          <w:trHeight w:val="420"/>
        </w:trPr>
        <w:tc>
          <w:tcPr>
            <w:tcW w:w="4590" w:type="dxa"/>
            <w:shd w:val="clear" w:color="auto" w:fill="C9DAF8"/>
            <w:tcMar>
              <w:top w:w="100" w:type="dxa"/>
              <w:left w:w="100" w:type="dxa"/>
              <w:bottom w:w="100" w:type="dxa"/>
              <w:right w:w="100" w:type="dxa"/>
            </w:tcMar>
          </w:tcPr>
          <w:p w:rsidR="00142FF6" w:rsidRDefault="00142FF6" w:rsidP="00142FF6">
            <w:pPr>
              <w:widowControl w:val="0"/>
              <w:spacing w:line="240" w:lineRule="auto"/>
              <w:rPr>
                <w:rFonts w:ascii="Century Gothic" w:eastAsia="Century Gothic" w:hAnsi="Century Gothic" w:cs="Century Gothic"/>
              </w:rPr>
            </w:pPr>
            <w:r>
              <w:rPr>
                <w:rFonts w:ascii="Century Gothic" w:eastAsia="Century Gothic" w:hAnsi="Century Gothic" w:cs="Century Gothic"/>
              </w:rPr>
              <w:lastRenderedPageBreak/>
              <w:t xml:space="preserve">  </w:t>
            </w:r>
            <w:r>
              <w:rPr>
                <w:rFonts w:ascii="Century Gothic" w:eastAsia="Century Gothic" w:hAnsi="Century Gothic" w:cs="Century Gothic"/>
                <w:b/>
              </w:rPr>
              <w:t>5.</w:t>
            </w:r>
            <w:r>
              <w:rPr>
                <w:rFonts w:ascii="Century Gothic" w:eastAsia="Century Gothic" w:hAnsi="Century Gothic" w:cs="Century Gothic"/>
                <w:b/>
                <w:i/>
              </w:rPr>
              <w:t xml:space="preserve"> </w:t>
            </w:r>
            <w:r>
              <w:rPr>
                <w:rFonts w:ascii="Century Gothic" w:eastAsia="Century Gothic" w:hAnsi="Century Gothic" w:cs="Century Gothic"/>
                <w:b/>
              </w:rPr>
              <w:t>Llegar a</w:t>
            </w:r>
            <w:r>
              <w:rPr>
                <w:rFonts w:ascii="Century Gothic" w:eastAsia="Century Gothic" w:hAnsi="Century Gothic" w:cs="Century Gothic"/>
                <w:b/>
                <w:i/>
              </w:rPr>
              <w:t xml:space="preserve"> </w:t>
            </w:r>
            <w:r>
              <w:rPr>
                <w:rFonts w:ascii="Century Gothic" w:eastAsia="Century Gothic" w:hAnsi="Century Gothic" w:cs="Century Gothic"/>
                <w:b/>
              </w:rPr>
              <w:t>conclusiones parciales</w:t>
            </w:r>
            <w:r>
              <w:rPr>
                <w:rFonts w:ascii="Century Gothic" w:eastAsia="Century Gothic" w:hAnsi="Century Gothic" w:cs="Century Gothic"/>
              </w:rPr>
              <w:t xml:space="preserve"> </w:t>
            </w:r>
          </w:p>
          <w:p w:rsidR="00142FF6" w:rsidRDefault="00142FF6" w:rsidP="00142FF6">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(por disciplina) útiles para el </w:t>
            </w:r>
          </w:p>
          <w:p w:rsidR="00142FF6" w:rsidRDefault="00142FF6" w:rsidP="00142FF6">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proyecto, de tal forma que lo </w:t>
            </w:r>
          </w:p>
          <w:p w:rsidR="00142FF6" w:rsidRDefault="00142FF6" w:rsidP="00142FF6">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aclaran, describen o descifran,  </w:t>
            </w:r>
          </w:p>
          <w:p w:rsidR="00142FF6" w:rsidRDefault="00142FF6" w:rsidP="00142FF6">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(fruto de la reflexión colaborativa</w:t>
            </w:r>
          </w:p>
          <w:p w:rsidR="00142FF6" w:rsidRDefault="00142FF6" w:rsidP="00142FF6">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de los estudiantes).</w:t>
            </w:r>
          </w:p>
          <w:p w:rsidR="00142FF6" w:rsidRDefault="00142FF6" w:rsidP="00142FF6">
            <w:pPr>
              <w:widowControl w:val="0"/>
              <w:spacing w:line="240" w:lineRule="auto"/>
              <w:rPr>
                <w:rFonts w:ascii="Century Gothic" w:eastAsia="Century Gothic" w:hAnsi="Century Gothic" w:cs="Century Gothic"/>
              </w:rPr>
            </w:pPr>
            <w:r>
              <w:rPr>
                <w:rFonts w:ascii="Century Gothic" w:eastAsia="Century Gothic" w:hAnsi="Century Gothic" w:cs="Century Gothic"/>
              </w:rPr>
              <w:t xml:space="preserve">         ¿Cómo se lograron?</w:t>
            </w:r>
          </w:p>
          <w:p w:rsidR="00142FF6" w:rsidRDefault="00142FF6" w:rsidP="00142FF6">
            <w:pPr>
              <w:widowControl w:val="0"/>
              <w:spacing w:line="240" w:lineRule="auto"/>
              <w:rPr>
                <w:rFonts w:ascii="Century Gothic" w:eastAsia="Century Gothic" w:hAnsi="Century Gothic" w:cs="Century Gothic"/>
              </w:rPr>
            </w:pPr>
          </w:p>
        </w:tc>
        <w:tc>
          <w:tcPr>
            <w:tcW w:w="2865" w:type="dxa"/>
            <w:gridSpan w:val="4"/>
            <w:shd w:val="clear" w:color="auto" w:fill="auto"/>
            <w:tcMar>
              <w:top w:w="100" w:type="dxa"/>
              <w:left w:w="100" w:type="dxa"/>
              <w:bottom w:w="100" w:type="dxa"/>
              <w:right w:w="100" w:type="dxa"/>
            </w:tcMar>
          </w:tcPr>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A partir de la visita a la Catedral tuvo contacto</w:t>
            </w:r>
          </w:p>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 xml:space="preserve">Con fuentes documentales, lo que extendió sus dudas a temas que se salían de las asignaturas, propias de su grado escolar </w:t>
            </w:r>
          </w:p>
        </w:tc>
        <w:tc>
          <w:tcPr>
            <w:tcW w:w="7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t xml:space="preserve">Ver y sentir que los alumnos se integraron y se identificaron inmediatamente en el trabajo colaborativo, asumiendo cada uno sus roles y cumpliendo siempre, ya que en un principio se trabajó de manera conjunta sin que ninguno se sintiera indiferente ante el trabajo del resto del equipo, entre las estrategias </w:t>
            </w:r>
            <w:r w:rsidRPr="00142FF6">
              <w:rPr>
                <w:rFonts w:asciiTheme="minorHAnsi" w:hAnsiTheme="minorHAnsi" w:cstheme="minorHAnsi"/>
                <w:sz w:val="16"/>
                <w:lang w:val="es-ES"/>
              </w:rPr>
              <w:lastRenderedPageBreak/>
              <w:t>más útiles en este proyecto la más importante considero que fue la participación de las opiniones que ayudaron mucho a que el trabajo no se sintiera tan pesado e incluso se podría disfrutar; al mismo tiempo resaltó claramente el resultado de su participación en el debate en el cual utilizaron de manera correct</w:t>
            </w:r>
            <w:r w:rsidRPr="00142FF6">
              <w:rPr>
                <w:rFonts w:asciiTheme="minorHAnsi" w:hAnsiTheme="minorHAnsi" w:cstheme="minorHAnsi"/>
                <w:sz w:val="16"/>
                <w:lang w:val="es-ES"/>
              </w:rPr>
              <w:lastRenderedPageBreak/>
              <w:t>a el lenguaje tomando en cuenta el contexto, sobre todo resaltando la intención con la adecuada entonación.</w:t>
            </w: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p w:rsidR="00142FF6" w:rsidRPr="00142FF6" w:rsidRDefault="00142FF6" w:rsidP="00142FF6">
            <w:pPr>
              <w:widowControl w:val="0"/>
              <w:spacing w:line="240" w:lineRule="auto"/>
              <w:rPr>
                <w:rFonts w:asciiTheme="minorHAnsi" w:eastAsia="Century Gothic" w:hAnsiTheme="minorHAnsi" w:cstheme="minorHAnsi"/>
                <w:sz w:val="16"/>
                <w:lang w:val="es-ES"/>
              </w:rPr>
            </w:pPr>
          </w:p>
        </w:tc>
        <w:tc>
          <w:tcPr>
            <w:tcW w:w="1455" w:type="dxa"/>
            <w:tcBorders>
              <w:top w:val="single" w:sz="8" w:space="0" w:color="000000"/>
              <w:left w:val="single" w:sz="8" w:space="0" w:color="000000"/>
              <w:bottom w:val="single" w:sz="8" w:space="0" w:color="000000"/>
              <w:right w:val="single" w:sz="8" w:space="0" w:color="000000"/>
            </w:tcBorders>
          </w:tcPr>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lastRenderedPageBreak/>
              <w:t>El llevar a los alumnos a replantear lo que leyeron en una obra literaria, bajo sus propias perspectivas y bajo sus propias condiciones fue algo de mucho aprendizaje. El planteamiento de “The Giver” como punto de partida fue algo simple y a la vez complejo dados todos los aspectos posibles a considerar cuando se pretende crear una Ciudad Utópica con grandes probabilidades de éxito. Los alumnos se vieron motivados a indagar más allá de la temática de un libro, como la manipulación genética, teoría del color, manipulación de masas, emociones, políticas públicas.</w:t>
            </w:r>
          </w:p>
        </w:tc>
        <w:tc>
          <w:tcPr>
            <w:tcW w:w="615" w:type="dxa"/>
            <w:tcBorders>
              <w:top w:val="single" w:sz="8" w:space="0" w:color="000000"/>
              <w:left w:val="single" w:sz="8" w:space="0" w:color="000000"/>
              <w:bottom w:val="single" w:sz="8" w:space="0" w:color="000000"/>
              <w:right w:val="single" w:sz="8" w:space="0" w:color="000000"/>
            </w:tcBorders>
          </w:tcPr>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t>Los proyectos innovadores tienen que partir de la iniciativa, del esfuerzo y de la colaboración de todos. Hay que usar la tecnología para crear, innovar y hacer de ella un medio para la creatividad y generar productos, y sobre todo, para prepa</w:t>
            </w:r>
            <w:r w:rsidRPr="00142FF6">
              <w:rPr>
                <w:rFonts w:asciiTheme="minorHAnsi" w:hAnsiTheme="minorHAnsi" w:cstheme="minorHAnsi"/>
                <w:sz w:val="16"/>
                <w:lang w:val="es-ES"/>
              </w:rPr>
              <w:lastRenderedPageBreak/>
              <w:t xml:space="preserve">rar a nuestro alumnado para un futuro incierto. Este proyecto permitió potencializar la creatividad y innovación en el alumnado y permitiendo con todos los elementos crear un aprendizaje crítico y activo y así aprender a pensar, midiendo en cada </w:t>
            </w:r>
            <w:r w:rsidRPr="00142FF6">
              <w:rPr>
                <w:rFonts w:asciiTheme="minorHAnsi" w:hAnsiTheme="minorHAnsi" w:cstheme="minorHAnsi"/>
                <w:sz w:val="16"/>
                <w:lang w:val="es-ES"/>
              </w:rPr>
              <w:lastRenderedPageBreak/>
              <w:t>momento su capacidad de resolver problemas y aprender los contenidos de las materias de manera diferente y divertida. Los profesores de asignatura permitimos un ambiente de aprendizaje que permitiera dar acceso a la información, model</w:t>
            </w:r>
            <w:r w:rsidRPr="00142FF6">
              <w:rPr>
                <w:rFonts w:asciiTheme="minorHAnsi" w:hAnsiTheme="minorHAnsi" w:cstheme="minorHAnsi"/>
                <w:sz w:val="16"/>
                <w:lang w:val="es-ES"/>
              </w:rPr>
              <w:lastRenderedPageBreak/>
              <w:t>ando y guiando el proceso.</w:t>
            </w:r>
          </w:p>
        </w:tc>
        <w:tc>
          <w:tcPr>
            <w:tcW w:w="1140" w:type="dxa"/>
            <w:gridSpan w:val="3"/>
            <w:shd w:val="clear" w:color="000000" w:fill="auto"/>
            <w:tcMar>
              <w:top w:w="100" w:type="dxa"/>
              <w:left w:w="100" w:type="dxa"/>
              <w:bottom w:w="100" w:type="dxa"/>
              <w:right w:w="100" w:type="dxa"/>
            </w:tcMar>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lastRenderedPageBreak/>
              <w:t>Utilizando los conceptos de la disciplina para entender el fundamento teórico</w:t>
            </w: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tc>
        <w:tc>
          <w:tcPr>
            <w:tcW w:w="1080" w:type="dxa"/>
            <w:shd w:val="clear" w:color="000000" w:fill="auto"/>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Aplicando las reglas gramaticales en la elaboración de ensayos y eslogan publicitario</w:t>
            </w:r>
          </w:p>
        </w:tc>
        <w:tc>
          <w:tcPr>
            <w:tcW w:w="1243" w:type="dxa"/>
            <w:shd w:val="clear" w:color="000000" w:fill="auto"/>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Utilizando los conceptos de la disciplina para entender el fundamento teórico</w:t>
            </w:r>
          </w:p>
          <w:p w:rsidR="00142FF6" w:rsidRPr="00142FF6" w:rsidRDefault="00142FF6" w:rsidP="00142FF6">
            <w:pPr>
              <w:rPr>
                <w:rFonts w:asciiTheme="minorHAnsi" w:eastAsia="Century Gothic" w:hAnsiTheme="minorHAnsi" w:cstheme="minorHAnsi"/>
                <w:sz w:val="16"/>
              </w:rPr>
            </w:pPr>
          </w:p>
        </w:tc>
        <w:tc>
          <w:tcPr>
            <w:tcW w:w="5207" w:type="dxa"/>
            <w:vMerge/>
            <w:tcBorders>
              <w:top w:val="nil"/>
              <w:left w:val="single" w:sz="8" w:space="0" w:color="000000"/>
              <w:bottom w:val="nil"/>
              <w:right w:val="single" w:sz="8" w:space="0" w:color="000000"/>
            </w:tcBorders>
          </w:tcPr>
          <w:p w:rsidR="00142FF6" w:rsidRDefault="00142FF6" w:rsidP="00142FF6">
            <w:pPr>
              <w:widowControl w:val="0"/>
              <w:spacing w:line="240" w:lineRule="auto"/>
              <w:rPr>
                <w:rFonts w:ascii="Century Gothic" w:eastAsia="Century Gothic" w:hAnsi="Century Gothic" w:cs="Century Gothic"/>
                <w:lang w:val="es-ES"/>
              </w:rPr>
            </w:pPr>
          </w:p>
        </w:tc>
      </w:tr>
      <w:tr w:rsidR="00142FF6" w:rsidTr="00142FF6">
        <w:trPr>
          <w:gridAfter w:val="1"/>
          <w:wAfter w:w="5207" w:type="dxa"/>
          <w:trHeight w:val="420"/>
        </w:trPr>
        <w:tc>
          <w:tcPr>
            <w:tcW w:w="4590" w:type="dxa"/>
            <w:shd w:val="clear" w:color="auto" w:fill="C9DAF8"/>
            <w:tcMar>
              <w:top w:w="100" w:type="dxa"/>
              <w:left w:w="100" w:type="dxa"/>
              <w:bottom w:w="100" w:type="dxa"/>
              <w:right w:w="100" w:type="dxa"/>
            </w:tcMar>
          </w:tcPr>
          <w:p w:rsidR="00142FF6" w:rsidRDefault="00142FF6" w:rsidP="00142FF6">
            <w:pPr>
              <w:widowControl w:val="0"/>
              <w:spacing w:line="240" w:lineRule="auto"/>
              <w:ind w:left="-112"/>
              <w:rPr>
                <w:rFonts w:ascii="Century Gothic" w:eastAsia="Century Gothic" w:hAnsi="Century Gothic" w:cs="Century Gothic"/>
                <w:b/>
              </w:rPr>
            </w:pPr>
            <w:r>
              <w:rPr>
                <w:rFonts w:ascii="Century Gothic" w:eastAsia="Century Gothic" w:hAnsi="Century Gothic" w:cs="Century Gothic"/>
              </w:rPr>
              <w:lastRenderedPageBreak/>
              <w:t xml:space="preserve">  </w:t>
            </w:r>
            <w:r>
              <w:rPr>
                <w:rFonts w:ascii="Century Gothic" w:eastAsia="Century Gothic" w:hAnsi="Century Gothic" w:cs="Century Gothic"/>
                <w:b/>
              </w:rPr>
              <w:t>6.</w:t>
            </w:r>
            <w:r>
              <w:rPr>
                <w:rFonts w:ascii="Century Gothic" w:eastAsia="Century Gothic" w:hAnsi="Century Gothic" w:cs="Century Gothic"/>
              </w:rPr>
              <w:t xml:space="preserve"> </w:t>
            </w:r>
            <w:r>
              <w:rPr>
                <w:rFonts w:ascii="Century Gothic" w:eastAsia="Century Gothic" w:hAnsi="Century Gothic" w:cs="Century Gothic"/>
                <w:b/>
              </w:rPr>
              <w:t>Conectar.</w:t>
            </w:r>
          </w:p>
          <w:p w:rsidR="00142FF6" w:rsidRDefault="00142FF6" w:rsidP="00142FF6">
            <w:pPr>
              <w:widowControl w:val="0"/>
              <w:tabs>
                <w:tab w:val="left" w:pos="426"/>
              </w:tabs>
              <w:rPr>
                <w:rFonts w:ascii="Century Gothic" w:eastAsia="Century Gothic" w:hAnsi="Century Gothic" w:cs="Century Gothic"/>
              </w:rPr>
            </w:pPr>
            <w:r>
              <w:rPr>
                <w:rFonts w:ascii="Century Gothic" w:eastAsia="Century Gothic" w:hAnsi="Century Gothic" w:cs="Century Gothic"/>
                <w:b/>
              </w:rPr>
              <w:t xml:space="preserve">     </w:t>
            </w:r>
            <w:r>
              <w:rPr>
                <w:rFonts w:ascii="Century Gothic" w:eastAsia="Century Gothic" w:hAnsi="Century Gothic" w:cs="Century Gothic"/>
              </w:rPr>
              <w:t>Manera en que las conclusiones</w:t>
            </w:r>
          </w:p>
          <w:p w:rsidR="00142FF6" w:rsidRDefault="00142FF6" w:rsidP="00142FF6">
            <w:pPr>
              <w:widowControl w:val="0"/>
              <w:tabs>
                <w:tab w:val="left" w:pos="426"/>
              </w:tabs>
              <w:ind w:left="709" w:hanging="709"/>
              <w:rPr>
                <w:rFonts w:ascii="Century Gothic" w:eastAsia="Century Gothic" w:hAnsi="Century Gothic" w:cs="Century Gothic"/>
              </w:rPr>
            </w:pPr>
            <w:r>
              <w:rPr>
                <w:rFonts w:ascii="Century Gothic" w:eastAsia="Century Gothic" w:hAnsi="Century Gothic" w:cs="Century Gothic"/>
              </w:rPr>
              <w:t xml:space="preserve">     de cada disciplina dan</w:t>
            </w:r>
          </w:p>
          <w:p w:rsidR="00142FF6" w:rsidRDefault="00142FF6" w:rsidP="00142FF6">
            <w:pPr>
              <w:widowControl w:val="0"/>
              <w:tabs>
                <w:tab w:val="left" w:pos="426"/>
              </w:tabs>
              <w:rPr>
                <w:rFonts w:ascii="Century Gothic" w:eastAsia="Century Gothic" w:hAnsi="Century Gothic" w:cs="Century Gothic"/>
              </w:rPr>
            </w:pPr>
            <w:r>
              <w:rPr>
                <w:rFonts w:ascii="Century Gothic" w:eastAsia="Century Gothic" w:hAnsi="Century Gothic" w:cs="Century Gothic"/>
              </w:rPr>
              <w:t xml:space="preserve">     respuesta  o se vinculan con</w:t>
            </w:r>
          </w:p>
          <w:p w:rsidR="00142FF6" w:rsidRDefault="00142FF6" w:rsidP="00142FF6">
            <w:pPr>
              <w:widowControl w:val="0"/>
              <w:tabs>
                <w:tab w:val="left" w:pos="426"/>
              </w:tabs>
              <w:rPr>
                <w:rFonts w:ascii="Century Gothic" w:eastAsia="Century Gothic" w:hAnsi="Century Gothic" w:cs="Century Gothic"/>
              </w:rPr>
            </w:pPr>
            <w:r>
              <w:rPr>
                <w:rFonts w:ascii="Century Gothic" w:eastAsia="Century Gothic" w:hAnsi="Century Gothic" w:cs="Century Gothic"/>
              </w:rPr>
              <w:t xml:space="preserve">     la pregunta  disparadora del</w:t>
            </w:r>
          </w:p>
          <w:p w:rsidR="00142FF6" w:rsidRDefault="00142FF6" w:rsidP="00142FF6">
            <w:pPr>
              <w:widowControl w:val="0"/>
              <w:tabs>
                <w:tab w:val="left" w:pos="426"/>
              </w:tabs>
              <w:rPr>
                <w:rFonts w:ascii="Century Gothic" w:eastAsia="Century Gothic" w:hAnsi="Century Gothic" w:cs="Century Gothic"/>
              </w:rPr>
            </w:pPr>
            <w:r>
              <w:rPr>
                <w:rFonts w:ascii="Century Gothic" w:eastAsia="Century Gothic" w:hAnsi="Century Gothic" w:cs="Century Gothic"/>
              </w:rPr>
              <w:t xml:space="preserve">     proyecto. </w:t>
            </w:r>
          </w:p>
          <w:p w:rsidR="00142FF6" w:rsidRDefault="00142FF6" w:rsidP="00142FF6">
            <w:pPr>
              <w:widowControl w:val="0"/>
              <w:tabs>
                <w:tab w:val="left" w:pos="426"/>
              </w:tabs>
              <w:rPr>
                <w:rFonts w:ascii="Century Gothic" w:eastAsia="Century Gothic" w:hAnsi="Century Gothic" w:cs="Century Gothic"/>
              </w:rPr>
            </w:pPr>
            <w:r>
              <w:rPr>
                <w:rFonts w:ascii="Century Gothic" w:eastAsia="Century Gothic" w:hAnsi="Century Gothic" w:cs="Century Gothic"/>
              </w:rPr>
              <w:t xml:space="preserve">     Estrategia o  actividad para lograr</w:t>
            </w:r>
          </w:p>
          <w:p w:rsidR="00142FF6" w:rsidRDefault="00142FF6" w:rsidP="00142FF6">
            <w:pPr>
              <w:widowControl w:val="0"/>
              <w:spacing w:line="240" w:lineRule="auto"/>
              <w:ind w:left="322" w:hanging="435"/>
              <w:rPr>
                <w:rFonts w:ascii="Century Gothic" w:eastAsia="Century Gothic" w:hAnsi="Century Gothic" w:cs="Century Gothic"/>
              </w:rPr>
            </w:pPr>
            <w:r>
              <w:rPr>
                <w:rFonts w:ascii="Century Gothic" w:eastAsia="Century Gothic" w:hAnsi="Century Gothic" w:cs="Century Gothic"/>
              </w:rPr>
              <w:t xml:space="preserve">       que haya   conciencia de ello.</w:t>
            </w:r>
          </w:p>
        </w:tc>
        <w:tc>
          <w:tcPr>
            <w:tcW w:w="3120" w:type="dxa"/>
            <w:gridSpan w:val="5"/>
            <w:tcBorders>
              <w:right w:val="single" w:sz="4" w:space="0" w:color="auto"/>
            </w:tcBorders>
            <w:shd w:val="clear" w:color="auto" w:fill="auto"/>
            <w:tcMar>
              <w:top w:w="100" w:type="dxa"/>
              <w:left w:w="100" w:type="dxa"/>
              <w:bottom w:w="100" w:type="dxa"/>
              <w:right w:w="100" w:type="dxa"/>
            </w:tcMar>
          </w:tcPr>
          <w:p w:rsidR="00142FF6" w:rsidRPr="00142FF6" w:rsidRDefault="00142FF6" w:rsidP="00142FF6">
            <w:pPr>
              <w:widowControl w:val="0"/>
              <w:spacing w:line="240" w:lineRule="auto"/>
              <w:jc w:val="both"/>
              <w:rPr>
                <w:rFonts w:asciiTheme="minorHAnsi" w:eastAsia="Century Gothic" w:hAnsiTheme="minorHAnsi" w:cstheme="minorHAnsi"/>
                <w:sz w:val="16"/>
              </w:rPr>
            </w:pPr>
            <w:r w:rsidRPr="00142FF6">
              <w:rPr>
                <w:rFonts w:asciiTheme="minorHAnsi" w:eastAsia="Century Gothic" w:hAnsiTheme="minorHAnsi" w:cstheme="minorHAnsi"/>
                <w:sz w:val="16"/>
              </w:rPr>
              <w:t xml:space="preserve">       Después de la fase de indagación es necesario realizar un nuevo momento de organización de la información, que se centre en hacer visibles las nuevas conexiones, creadas a partir del enriquecimiento conceptual. Para esta tarea se utiliza una aplicación llamada GRAFIO.</w:t>
            </w: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tc>
        <w:tc>
          <w:tcPr>
            <w:tcW w:w="2655" w:type="dxa"/>
            <w:gridSpan w:val="4"/>
            <w:tcBorders>
              <w:top w:val="single" w:sz="8" w:space="0" w:color="000000"/>
              <w:left w:val="single" w:sz="8" w:space="0" w:color="000000"/>
              <w:bottom w:val="single" w:sz="8" w:space="0" w:color="000000"/>
              <w:right w:val="single" w:sz="8" w:space="0" w:color="000000"/>
            </w:tcBorders>
          </w:tcPr>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●Los alumnos lograron el diseño e implantación de una muestra de sociedad utópica en su escuela y no sólo eso, también fueron capaces de cuestionarse, autoevaluarse, retroalimentarse y proponer mejoras a su creación. La generación de una distopía como instrumento de choque a la utopía resolvió el cuestionamiento principal: Si una utopía es posible.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Los alumnos desarrollaron habilidades de liderazgo de forma exitosa.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La interacción de tres disciplinas les brindó una visión más amplia y un conjunto de herramientas para entender e incidir en la posibilidad de un futuro aceptable. </w:t>
            </w:r>
          </w:p>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t>● Los alumnos lograron realizar una reflexión crítica de nuestra sociedad y del mundo en que vivimos mostrándose capaces de proponer soluciones.</w:t>
            </w:r>
          </w:p>
          <w:p w:rsidR="00142FF6" w:rsidRPr="00142FF6" w:rsidRDefault="00142FF6" w:rsidP="00142FF6">
            <w:pPr>
              <w:widowControl w:val="0"/>
              <w:spacing w:line="240" w:lineRule="auto"/>
              <w:rPr>
                <w:rFonts w:asciiTheme="minorHAnsi" w:eastAsia="Century Gothic" w:hAnsiTheme="minorHAnsi" w:cstheme="minorHAnsi"/>
                <w:sz w:val="16"/>
                <w:lang w:val="es-ES"/>
              </w:rPr>
            </w:pPr>
          </w:p>
        </w:tc>
        <w:tc>
          <w:tcPr>
            <w:tcW w:w="3343" w:type="dxa"/>
            <w:gridSpan w:val="4"/>
            <w:tcBorders>
              <w:left w:val="single" w:sz="4" w:space="0" w:color="auto"/>
            </w:tcBorders>
            <w:shd w:val="clear" w:color="auto" w:fill="auto"/>
          </w:tcPr>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Modelar el producto significa mostrar al alumno el proceso de pensamiento y de trabajo que se debe seguir para identificar una idea, investigar, generar una</w:t>
            </w:r>
            <w:r w:rsidRPr="00142FF6">
              <w:rPr>
                <w:rFonts w:asciiTheme="minorHAnsi" w:eastAsia="Century Gothic" w:hAnsiTheme="minorHAnsi" w:cstheme="minorHAnsi"/>
                <w:sz w:val="16"/>
              </w:rPr>
              <w:br/>
              <w:t>propuesta y diseñar el prototipo del producto.</w:t>
            </w:r>
            <w:r w:rsidRPr="00142FF6">
              <w:rPr>
                <w:rFonts w:asciiTheme="minorHAnsi" w:eastAsia="Century Gothic" w:hAnsiTheme="minorHAnsi" w:cstheme="minorHAnsi"/>
                <w:sz w:val="16"/>
              </w:rPr>
              <w:br/>
              <w:t>Representa el ejemplo modelo de lo que se está esperando del proyecto. En este caso se usó un video como ejemplo de disparador de ideas, el video muestra</w:t>
            </w:r>
            <w:r w:rsidRPr="00142FF6">
              <w:rPr>
                <w:rFonts w:asciiTheme="minorHAnsi" w:eastAsia="Century Gothic" w:hAnsiTheme="minorHAnsi" w:cstheme="minorHAnsi"/>
                <w:sz w:val="16"/>
              </w:rPr>
              <w:br/>
              <w:t>cómo se generan y reparan las fracturas.</w:t>
            </w:r>
            <w:r w:rsidRPr="00142FF6">
              <w:rPr>
                <w:rFonts w:asciiTheme="minorHAnsi" w:eastAsia="Century Gothic" w:hAnsiTheme="minorHAnsi" w:cstheme="minorHAnsi"/>
                <w:sz w:val="16"/>
              </w:rPr>
              <w:br/>
              <w:t>Definida la idea a trabajar sobre la reparación de fracturas, se elaboró una investigación original en donde se muestra cómo el conocimiento biológico y</w:t>
            </w:r>
            <w:r w:rsidRPr="00142FF6">
              <w:rPr>
                <w:rFonts w:asciiTheme="minorHAnsi" w:eastAsia="Century Gothic" w:hAnsiTheme="minorHAnsi" w:cstheme="minorHAnsi"/>
                <w:sz w:val="16"/>
              </w:rPr>
              <w:br/>
              <w:t>físico funcionan juntos para crear una propuesta diferente que regenera la continuidad del tejido óseo de las zonas fracturadas. Se presentan todos los</w:t>
            </w:r>
            <w:r w:rsidRPr="00142FF6">
              <w:rPr>
                <w:rFonts w:asciiTheme="minorHAnsi" w:eastAsia="Century Gothic" w:hAnsiTheme="minorHAnsi" w:cstheme="minorHAnsi"/>
                <w:sz w:val="16"/>
              </w:rPr>
              <w:br/>
              <w:t>elementos de lo que se espera de los alumnos sobre el ejemplo y se explica el proceso seguido para construir la propuesta</w:t>
            </w: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r w:rsidRPr="00142FF6">
              <w:rPr>
                <w:rFonts w:asciiTheme="minorHAnsi" w:hAnsiTheme="minorHAnsi" w:cstheme="minorHAnsi"/>
                <w:sz w:val="16"/>
              </w:rPr>
              <w:object w:dxaOrig="15270" w:dyaOrig="7410" w14:anchorId="673C8C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in" o:ole="">
                  <v:imagedata r:id="rId8" o:title=""/>
                </v:shape>
                <o:OLEObject Type="Embed" ProgID="PBrush" ShapeID="_x0000_i1025" DrawAspect="Content" ObjectID="_1580581452" r:id="rId9"/>
              </w:object>
            </w: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tc>
      </w:tr>
      <w:tr w:rsidR="00142FF6" w:rsidTr="00142FF6">
        <w:trPr>
          <w:gridAfter w:val="1"/>
          <w:wAfter w:w="5207" w:type="dxa"/>
          <w:trHeight w:val="420"/>
        </w:trPr>
        <w:tc>
          <w:tcPr>
            <w:tcW w:w="4590" w:type="dxa"/>
            <w:shd w:val="clear" w:color="auto" w:fill="C9DAF8"/>
            <w:tcMar>
              <w:top w:w="100" w:type="dxa"/>
              <w:left w:w="100" w:type="dxa"/>
              <w:bottom w:w="100" w:type="dxa"/>
              <w:right w:w="100" w:type="dxa"/>
            </w:tcMar>
          </w:tcPr>
          <w:p w:rsidR="00142FF6" w:rsidRDefault="00142FF6" w:rsidP="00142FF6">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7. </w:t>
            </w:r>
            <w:r>
              <w:rPr>
                <w:rFonts w:ascii="Century Gothic" w:eastAsia="Century Gothic" w:hAnsi="Century Gothic" w:cs="Century Gothic"/>
              </w:rPr>
              <w:t xml:space="preserve"> </w:t>
            </w:r>
            <w:r>
              <w:rPr>
                <w:rFonts w:ascii="Century Gothic" w:eastAsia="Century Gothic" w:hAnsi="Century Gothic" w:cs="Century Gothic"/>
                <w:b/>
              </w:rPr>
              <w:t>Evaluar la información generada.</w:t>
            </w:r>
          </w:p>
          <w:p w:rsidR="00142FF6" w:rsidRDefault="00142FF6" w:rsidP="00142FF6">
            <w:pPr>
              <w:widowControl w:val="0"/>
              <w:spacing w:line="240" w:lineRule="auto"/>
              <w:ind w:left="284"/>
              <w:rPr>
                <w:rFonts w:ascii="Century Gothic" w:eastAsia="Century Gothic" w:hAnsi="Century Gothic" w:cs="Century Gothic"/>
              </w:rPr>
            </w:pPr>
            <w:r>
              <w:rPr>
                <w:rFonts w:ascii="Century Gothic" w:eastAsia="Century Gothic" w:hAnsi="Century Gothic" w:cs="Century Gothic"/>
              </w:rPr>
              <w:t>¿La información obtenida cubre las necesidades para la solución del problema?</w:t>
            </w:r>
          </w:p>
          <w:p w:rsidR="00142FF6" w:rsidRDefault="00142FF6" w:rsidP="00142FF6">
            <w:pPr>
              <w:widowControl w:val="0"/>
              <w:spacing w:line="240" w:lineRule="auto"/>
              <w:ind w:left="284"/>
              <w:rPr>
                <w:rFonts w:ascii="Century Gothic" w:eastAsia="Century Gothic" w:hAnsi="Century Gothic" w:cs="Century Gothic"/>
              </w:rPr>
            </w:pPr>
            <w:r>
              <w:rPr>
                <w:rFonts w:ascii="Century Gothic" w:eastAsia="Century Gothic" w:hAnsi="Century Gothic" w:cs="Century Gothic"/>
              </w:rPr>
              <w:t>Propuesta de investigaciones para complementar el proyecto.</w:t>
            </w:r>
          </w:p>
        </w:tc>
        <w:tc>
          <w:tcPr>
            <w:tcW w:w="3120" w:type="dxa"/>
            <w:gridSpan w:val="5"/>
            <w:tcBorders>
              <w:right w:val="single" w:sz="4" w:space="0" w:color="auto"/>
            </w:tcBorders>
            <w:shd w:val="clear" w:color="auto" w:fill="auto"/>
            <w:tcMar>
              <w:top w:w="100" w:type="dxa"/>
              <w:left w:w="100" w:type="dxa"/>
              <w:bottom w:w="100" w:type="dxa"/>
              <w:right w:w="100" w:type="dxa"/>
            </w:tcMar>
          </w:tcPr>
          <w:p w:rsidR="00142FF6" w:rsidRPr="00142FF6" w:rsidRDefault="00142FF6" w:rsidP="00142FF6">
            <w:pPr>
              <w:widowControl w:val="0"/>
              <w:spacing w:line="240" w:lineRule="auto"/>
              <w:rPr>
                <w:rFonts w:asciiTheme="minorHAnsi" w:eastAsia="Century Gothic" w:hAnsiTheme="minorHAnsi" w:cstheme="minorHAnsi"/>
                <w:sz w:val="16"/>
              </w:rPr>
            </w:pPr>
            <w:r w:rsidRPr="00142FF6">
              <w:rPr>
                <w:rFonts w:asciiTheme="minorHAnsi" w:eastAsia="Century Gothic" w:hAnsiTheme="minorHAnsi" w:cstheme="minorHAnsi"/>
                <w:sz w:val="16"/>
              </w:rPr>
              <w:t xml:space="preserve">        No, porque se salen de su preparación académica acorde a su grado escolar</w:t>
            </w: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p w:rsidR="00142FF6" w:rsidRPr="00142FF6" w:rsidRDefault="00142FF6" w:rsidP="00142FF6">
            <w:pPr>
              <w:widowControl w:val="0"/>
              <w:spacing w:line="240" w:lineRule="auto"/>
              <w:rPr>
                <w:rFonts w:asciiTheme="minorHAnsi" w:eastAsia="Century Gothic" w:hAnsiTheme="minorHAnsi" w:cstheme="minorHAnsi"/>
                <w:sz w:val="16"/>
              </w:rPr>
            </w:pPr>
          </w:p>
        </w:tc>
        <w:tc>
          <w:tcPr>
            <w:tcW w:w="2655" w:type="dxa"/>
            <w:gridSpan w:val="4"/>
            <w:tcBorders>
              <w:top w:val="single" w:sz="8" w:space="0" w:color="000000"/>
              <w:left w:val="single" w:sz="8" w:space="0" w:color="000000"/>
              <w:bottom w:val="single" w:sz="8" w:space="0" w:color="000000"/>
              <w:right w:val="single" w:sz="8" w:space="0" w:color="000000"/>
            </w:tcBorders>
          </w:tcPr>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●¿Cuáles son las técnicas de manipulación de masas conocidas y utilizadas actualmente? ● ¿Qué relación guarda la expresión de sentimientos con los colores que nos rodean?</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 ¿Por qué la manipulación de colores puede impactar sobre nuestras decisiones?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Variabilidad en la percepción de colores de acuerdo a paradigmas Proceso del proyecto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Bioética: Uso de sustancias químicas para manipular sentimientos y emociones.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Manipulación genética de la población y alimentos dirigida a una dependencia total.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Control a través de la supresión del </w:t>
            </w:r>
            <w:r w:rsidRPr="00142FF6">
              <w:rPr>
                <w:rFonts w:asciiTheme="minorHAnsi" w:hAnsiTheme="minorHAnsi" w:cstheme="minorHAnsi"/>
                <w:sz w:val="16"/>
                <w:lang w:val="es-ES"/>
              </w:rPr>
              <w:lastRenderedPageBreak/>
              <w:t xml:space="preserve">instinto sexual y el amor filial. </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¿Cuál es la legislación sobre gestación subrogada y manipulación genética?</w:t>
            </w:r>
          </w:p>
          <w:p w:rsidR="00142FF6" w:rsidRPr="00142FF6" w:rsidRDefault="00142FF6" w:rsidP="00142FF6">
            <w:pPr>
              <w:widowControl w:val="0"/>
              <w:spacing w:line="240" w:lineRule="auto"/>
              <w:rPr>
                <w:rFonts w:asciiTheme="minorHAnsi" w:hAnsiTheme="minorHAnsi" w:cstheme="minorHAnsi"/>
                <w:sz w:val="16"/>
                <w:lang w:val="es-ES"/>
              </w:rPr>
            </w:pPr>
            <w:r w:rsidRPr="00142FF6">
              <w:rPr>
                <w:rFonts w:asciiTheme="minorHAnsi" w:hAnsiTheme="minorHAnsi" w:cstheme="minorHAnsi"/>
                <w:sz w:val="16"/>
                <w:lang w:val="es-ES"/>
              </w:rPr>
              <w:t xml:space="preserve">● Importancia de la sustentabilidad en la autosuficiencia de una ciudad utópica. </w:t>
            </w:r>
          </w:p>
          <w:p w:rsidR="00142FF6" w:rsidRPr="00142FF6" w:rsidRDefault="00142FF6" w:rsidP="00142FF6">
            <w:pPr>
              <w:widowControl w:val="0"/>
              <w:spacing w:line="240" w:lineRule="auto"/>
              <w:rPr>
                <w:rFonts w:asciiTheme="minorHAnsi" w:eastAsia="Century Gothic" w:hAnsiTheme="minorHAnsi" w:cstheme="minorHAnsi"/>
                <w:sz w:val="16"/>
                <w:lang w:val="es-ES"/>
              </w:rPr>
            </w:pPr>
            <w:r w:rsidRPr="00142FF6">
              <w:rPr>
                <w:rFonts w:asciiTheme="minorHAnsi" w:hAnsiTheme="minorHAnsi" w:cstheme="minorHAnsi"/>
                <w:sz w:val="16"/>
                <w:lang w:val="es-ES"/>
              </w:rPr>
              <w:t>● Políticas públicas y economía dirigidas al control de masas.</w:t>
            </w:r>
          </w:p>
          <w:p w:rsidR="00142FF6" w:rsidRPr="00142FF6" w:rsidRDefault="00142FF6" w:rsidP="00142FF6">
            <w:pPr>
              <w:widowControl w:val="0"/>
              <w:spacing w:line="240" w:lineRule="auto"/>
              <w:rPr>
                <w:rFonts w:asciiTheme="minorHAnsi" w:eastAsia="Century Gothic" w:hAnsiTheme="minorHAnsi" w:cstheme="minorHAnsi"/>
                <w:sz w:val="16"/>
                <w:lang w:val="es-ES"/>
              </w:rPr>
            </w:pPr>
          </w:p>
        </w:tc>
        <w:tc>
          <w:tcPr>
            <w:tcW w:w="3343" w:type="dxa"/>
            <w:gridSpan w:val="4"/>
            <w:tcBorders>
              <w:left w:val="single" w:sz="4" w:space="0" w:color="auto"/>
            </w:tcBorders>
            <w:shd w:val="clear" w:color="auto" w:fill="auto"/>
          </w:tcPr>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La información cubre las necesidades del proyecto.</w:t>
            </w:r>
          </w:p>
          <w:p w:rsidR="00142FF6" w:rsidRPr="00142FF6" w:rsidRDefault="00142FF6" w:rsidP="00142FF6">
            <w:pPr>
              <w:rPr>
                <w:rFonts w:asciiTheme="minorHAnsi" w:eastAsia="Century Gothic" w:hAnsiTheme="minorHAnsi" w:cstheme="minorHAnsi"/>
                <w:sz w:val="16"/>
              </w:rPr>
            </w:pPr>
            <w:r w:rsidRPr="00142FF6">
              <w:rPr>
                <w:rFonts w:asciiTheme="minorHAnsi" w:eastAsia="Century Gothic" w:hAnsiTheme="minorHAnsi" w:cstheme="minorHAnsi"/>
                <w:sz w:val="16"/>
              </w:rPr>
              <w:t>Mayor investigación en los temas tecnológicos para la resolución más efectiva en la generación de tecnología médica.</w:t>
            </w: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p w:rsidR="00142FF6" w:rsidRPr="00142FF6" w:rsidRDefault="00142FF6" w:rsidP="00142FF6">
            <w:pPr>
              <w:rPr>
                <w:rFonts w:asciiTheme="minorHAnsi" w:eastAsia="Century Gothic" w:hAnsiTheme="minorHAnsi" w:cstheme="minorHAnsi"/>
                <w:sz w:val="16"/>
              </w:rPr>
            </w:pPr>
          </w:p>
        </w:tc>
      </w:tr>
    </w:tbl>
    <w:p w:rsidR="00B12AE0" w:rsidRDefault="00C60A50">
      <w:pPr>
        <w:widowControl w:val="0"/>
        <w:spacing w:line="240" w:lineRule="auto"/>
        <w:rPr>
          <w:rFonts w:ascii="Century Gothic" w:eastAsia="Century Gothic" w:hAnsi="Century Gothic" w:cs="Century Gothic"/>
          <w:b/>
        </w:rPr>
      </w:pPr>
      <w:r>
        <w:rPr>
          <w:rFonts w:ascii="Century Gothic" w:eastAsia="Century Gothic" w:hAnsi="Century Gothic" w:cs="Century Gothic"/>
          <w:b/>
        </w:rPr>
        <w:t xml:space="preserve">VI. División del tiempo.                                                                  </w:t>
      </w:r>
      <w:r w:rsidR="00321456">
        <w:rPr>
          <w:rFonts w:ascii="Century Gothic" w:eastAsia="Century Gothic" w:hAnsi="Century Gothic" w:cs="Century Gothic"/>
          <w:b/>
        </w:rPr>
        <w:t xml:space="preserve">      </w:t>
      </w:r>
      <w:r>
        <w:rPr>
          <w:rFonts w:ascii="Century Gothic" w:eastAsia="Century Gothic" w:hAnsi="Century Gothic" w:cs="Century Gothic"/>
          <w:b/>
        </w:rPr>
        <w:t>VII. Presentación.</w:t>
      </w:r>
    </w:p>
    <w:p w:rsidR="00B12AE0" w:rsidRDefault="00B12AE0">
      <w:pPr>
        <w:widowControl w:val="0"/>
        <w:spacing w:line="240" w:lineRule="auto"/>
        <w:rPr>
          <w:rFonts w:ascii="Century Gothic" w:eastAsia="Century Gothic" w:hAnsi="Century Gothic" w:cs="Century Gothic"/>
          <w:b/>
        </w:rPr>
      </w:pPr>
    </w:p>
    <w:tbl>
      <w:tblPr>
        <w:tblStyle w:val="a4"/>
        <w:tblW w:w="137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4"/>
        <w:gridCol w:w="6804"/>
      </w:tblGrid>
      <w:tr w:rsidR="00B12AE0" w:rsidTr="00321456">
        <w:tc>
          <w:tcPr>
            <w:tcW w:w="6904" w:type="dxa"/>
            <w:shd w:val="clear" w:color="auto" w:fill="C9DAF8"/>
            <w:tcMar>
              <w:top w:w="100" w:type="dxa"/>
              <w:left w:w="100" w:type="dxa"/>
              <w:bottom w:w="100" w:type="dxa"/>
              <w:right w:w="100" w:type="dxa"/>
            </w:tcMar>
          </w:tcPr>
          <w:p w:rsidR="00B12AE0" w:rsidRDefault="00C60A50">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Tiempos </w:t>
            </w:r>
            <w:r w:rsidR="00EA6BE3">
              <w:rPr>
                <w:rFonts w:ascii="Century Gothic" w:eastAsia="Century Gothic" w:hAnsi="Century Gothic" w:cs="Century Gothic"/>
                <w:b/>
              </w:rPr>
              <w:t>dedicados</w:t>
            </w:r>
            <w:r>
              <w:rPr>
                <w:rFonts w:ascii="Century Gothic" w:eastAsia="Century Gothic" w:hAnsi="Century Gothic" w:cs="Century Gothic"/>
                <w:b/>
              </w:rPr>
              <w:t xml:space="preserve"> al proyecto cada semana.</w:t>
            </w:r>
          </w:p>
          <w:p w:rsidR="0098088A" w:rsidRDefault="0098088A" w:rsidP="0098088A">
            <w:pPr>
              <w:widowControl w:val="0"/>
              <w:jc w:val="center"/>
              <w:rPr>
                <w:rFonts w:ascii="Century Gothic" w:eastAsia="Century Gothic" w:hAnsi="Century Gothic" w:cs="Century Gothic"/>
              </w:rPr>
            </w:pPr>
            <w:r>
              <w:rPr>
                <w:rFonts w:ascii="Century Gothic" w:eastAsia="Century Gothic" w:hAnsi="Century Gothic" w:cs="Century Gothic"/>
              </w:rPr>
              <w:t xml:space="preserve">      Momentos  se destinados al Proyecto.</w:t>
            </w:r>
          </w:p>
          <w:p w:rsidR="0098088A" w:rsidRDefault="0098088A" w:rsidP="0098088A">
            <w:pPr>
              <w:widowControl w:val="0"/>
              <w:jc w:val="center"/>
              <w:rPr>
                <w:rFonts w:ascii="Century Gothic" w:eastAsia="Century Gothic" w:hAnsi="Century Gothic" w:cs="Century Gothic"/>
              </w:rPr>
            </w:pPr>
            <w:r>
              <w:rPr>
                <w:rFonts w:ascii="Century Gothic" w:eastAsia="Century Gothic" w:hAnsi="Century Gothic" w:cs="Century Gothic"/>
              </w:rPr>
              <w:t xml:space="preserve">     Horas de trabajó dedicadas al trabajo disciplinario. </w:t>
            </w:r>
          </w:p>
          <w:p w:rsidR="0098088A" w:rsidRDefault="0098088A" w:rsidP="0098088A">
            <w:pPr>
              <w:widowControl w:val="0"/>
              <w:jc w:val="center"/>
              <w:rPr>
                <w:rFonts w:ascii="Century Gothic" w:eastAsia="Century Gothic" w:hAnsi="Century Gothic" w:cs="Century Gothic"/>
              </w:rPr>
            </w:pPr>
            <w:r>
              <w:rPr>
                <w:rFonts w:ascii="Century Gothic" w:eastAsia="Century Gothic" w:hAnsi="Century Gothic" w:cs="Century Gothic"/>
              </w:rPr>
              <w:t xml:space="preserve">Horas de trabajo dedicadas al trabajo interdisciplinario. </w:t>
            </w:r>
          </w:p>
          <w:p w:rsidR="00B12AE0" w:rsidRDefault="00C60A50">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 xml:space="preserve"> </w:t>
            </w:r>
          </w:p>
        </w:tc>
        <w:tc>
          <w:tcPr>
            <w:tcW w:w="6804" w:type="dxa"/>
            <w:shd w:val="clear" w:color="auto" w:fill="C9DAF8"/>
            <w:tcMar>
              <w:top w:w="100" w:type="dxa"/>
              <w:left w:w="100" w:type="dxa"/>
              <w:bottom w:w="100" w:type="dxa"/>
              <w:right w:w="100" w:type="dxa"/>
            </w:tcMar>
          </w:tcPr>
          <w:p w:rsidR="00B12AE0" w:rsidRDefault="00C60A50" w:rsidP="0098088A">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Presentación del proyecto (producto).</w:t>
            </w:r>
          </w:p>
          <w:p w:rsidR="0098088A" w:rsidRDefault="00260F3F" w:rsidP="00260F3F">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C</w:t>
            </w:r>
            <w:r w:rsidR="0098088A">
              <w:rPr>
                <w:rFonts w:ascii="Century Gothic" w:eastAsia="Century Gothic" w:hAnsi="Century Gothic" w:cs="Century Gothic"/>
              </w:rPr>
              <w:t>aracterísticas de la presentación</w:t>
            </w:r>
            <w:r>
              <w:rPr>
                <w:rFonts w:ascii="Century Gothic" w:eastAsia="Century Gothic" w:hAnsi="Century Gothic" w:cs="Century Gothic"/>
              </w:rPr>
              <w:t>.</w:t>
            </w:r>
          </w:p>
          <w:p w:rsidR="00260F3F" w:rsidRDefault="00975766" w:rsidP="00260F3F">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¿Qué se presenta</w:t>
            </w:r>
            <w:r w:rsidR="00C60A50">
              <w:rPr>
                <w:rFonts w:ascii="Century Gothic" w:eastAsia="Century Gothic" w:hAnsi="Century Gothic" w:cs="Century Gothic"/>
              </w:rPr>
              <w:t>? ¿Cuándo?</w:t>
            </w:r>
            <w:r w:rsidR="0098088A">
              <w:rPr>
                <w:rFonts w:ascii="Century Gothic" w:eastAsia="Century Gothic" w:hAnsi="Century Gothic" w:cs="Century Gothic"/>
              </w:rPr>
              <w:t xml:space="preserve"> </w:t>
            </w:r>
            <w:r>
              <w:rPr>
                <w:rFonts w:ascii="Century Gothic" w:eastAsia="Century Gothic" w:hAnsi="Century Gothic" w:cs="Century Gothic"/>
              </w:rPr>
              <w:t>¿Dónde? ¿</w:t>
            </w:r>
            <w:r w:rsidR="00260F3F">
              <w:rPr>
                <w:rFonts w:ascii="Century Gothic" w:eastAsia="Century Gothic" w:hAnsi="Century Gothic" w:cs="Century Gothic"/>
              </w:rPr>
              <w:t xml:space="preserve">Con qué? </w:t>
            </w:r>
          </w:p>
          <w:p w:rsidR="00B12AE0" w:rsidRDefault="00260F3F" w:rsidP="00260F3F">
            <w:pPr>
              <w:widowControl w:val="0"/>
              <w:spacing w:line="240" w:lineRule="auto"/>
              <w:jc w:val="center"/>
              <w:rPr>
                <w:rFonts w:ascii="Century Gothic" w:eastAsia="Century Gothic" w:hAnsi="Century Gothic" w:cs="Century Gothic"/>
              </w:rPr>
            </w:pPr>
            <w:r>
              <w:rPr>
                <w:rFonts w:ascii="Century Gothic" w:eastAsia="Century Gothic" w:hAnsi="Century Gothic" w:cs="Century Gothic"/>
              </w:rPr>
              <w:t>¿A q</w:t>
            </w:r>
            <w:r w:rsidR="00975766">
              <w:rPr>
                <w:rFonts w:ascii="Century Gothic" w:eastAsia="Century Gothic" w:hAnsi="Century Gothic" w:cs="Century Gothic"/>
              </w:rPr>
              <w:t>uién</w:t>
            </w:r>
            <w:r w:rsidR="00BE24D4">
              <w:rPr>
                <w:rFonts w:ascii="Century Gothic" w:eastAsia="Century Gothic" w:hAnsi="Century Gothic" w:cs="Century Gothic"/>
              </w:rPr>
              <w:t>, por qué, p</w:t>
            </w:r>
            <w:r>
              <w:rPr>
                <w:rFonts w:ascii="Century Gothic" w:eastAsia="Century Gothic" w:hAnsi="Century Gothic" w:cs="Century Gothic"/>
              </w:rPr>
              <w:t>ara qué?</w:t>
            </w:r>
          </w:p>
        </w:tc>
      </w:tr>
      <w:tr w:rsidR="00B12AE0" w:rsidTr="00321456">
        <w:trPr>
          <w:trHeight w:val="1440"/>
        </w:trPr>
        <w:tc>
          <w:tcPr>
            <w:tcW w:w="6904" w:type="dxa"/>
            <w:shd w:val="clear" w:color="auto" w:fill="auto"/>
            <w:tcMar>
              <w:top w:w="100" w:type="dxa"/>
              <w:left w:w="100" w:type="dxa"/>
              <w:bottom w:w="100" w:type="dxa"/>
              <w:right w:w="100" w:type="dxa"/>
            </w:tcMar>
          </w:tcPr>
          <w:p w:rsidR="00BE6AD5" w:rsidRPr="00BE6AD5" w:rsidRDefault="00427E04" w:rsidP="00BE6AD5">
            <w:pPr>
              <w:rPr>
                <w:rFonts w:ascii="Century Gothic" w:eastAsia="Century Gothic" w:hAnsi="Century Gothic" w:cs="Century Gothic"/>
                <w:color w:val="auto"/>
              </w:rPr>
            </w:pPr>
            <w:r w:rsidRPr="001C12C4">
              <w:rPr>
                <w:rFonts w:ascii="Century Gothic" w:eastAsia="Century Gothic" w:hAnsi="Century Gothic" w:cs="Century Gothic"/>
                <w:b/>
                <w:color w:val="000000" w:themeColor="text1"/>
              </w:rPr>
              <w:t>CÓDICE NUESTRO</w:t>
            </w:r>
            <w:r>
              <w:rPr>
                <w:rFonts w:ascii="Century Gothic" w:eastAsia="Century Gothic" w:hAnsi="Century Gothic" w:cs="Century Gothic"/>
                <w:color w:val="auto"/>
              </w:rPr>
              <w:t xml:space="preserve">: </w:t>
            </w:r>
            <w:r w:rsidR="00BE6AD5" w:rsidRPr="00BE6AD5">
              <w:rPr>
                <w:rFonts w:ascii="Century Gothic" w:eastAsia="Century Gothic" w:hAnsi="Century Gothic" w:cs="Century Gothic"/>
                <w:color w:val="auto"/>
              </w:rPr>
              <w:t xml:space="preserve">-En clase </w:t>
            </w:r>
          </w:p>
          <w:p w:rsidR="00BE6AD5" w:rsidRPr="00BE6AD5" w:rsidRDefault="00BE6AD5" w:rsidP="00BE6AD5">
            <w:pPr>
              <w:rPr>
                <w:rFonts w:ascii="Century Gothic" w:eastAsia="Century Gothic" w:hAnsi="Century Gothic" w:cs="Century Gothic"/>
                <w:color w:val="auto"/>
              </w:rPr>
            </w:pPr>
            <w:r w:rsidRPr="00BE6AD5">
              <w:rPr>
                <w:rFonts w:ascii="Century Gothic" w:eastAsia="Century Gothic" w:hAnsi="Century Gothic" w:cs="Century Gothic"/>
                <w:color w:val="auto"/>
              </w:rPr>
              <w:t>-Dos horas por semana de forma disciplinaria</w:t>
            </w:r>
          </w:p>
          <w:p w:rsidR="00427E04" w:rsidRDefault="00BE6AD5" w:rsidP="00BE6AD5">
            <w:r w:rsidRPr="00BE6AD5">
              <w:rPr>
                <w:rFonts w:ascii="Century Gothic" w:eastAsia="Century Gothic" w:hAnsi="Century Gothic" w:cs="Century Gothic"/>
                <w:color w:val="auto"/>
              </w:rPr>
              <w:t>-Una hora por semana de forma interdisciplinaria.</w:t>
            </w:r>
          </w:p>
          <w:p w:rsidR="00BE6AD5" w:rsidRDefault="00427E04" w:rsidP="00BE6AD5">
            <w:pPr>
              <w:widowControl w:val="0"/>
              <w:spacing w:line="240" w:lineRule="auto"/>
              <w:rPr>
                <w:lang w:val="es-ES"/>
              </w:rPr>
            </w:pPr>
            <w:r w:rsidRPr="001C12C4">
              <w:rPr>
                <w:b/>
                <w:color w:val="auto"/>
                <w:lang w:val="es-ES"/>
              </w:rPr>
              <w:t>Ciudad Utópica hacia la Distopía</w:t>
            </w:r>
            <w:r>
              <w:rPr>
                <w:lang w:val="es-ES"/>
              </w:rPr>
              <w:t>:</w:t>
            </w:r>
            <w:r w:rsidR="00BE6AD5">
              <w:rPr>
                <w:lang w:val="es-ES"/>
              </w:rPr>
              <w:t xml:space="preserve"> </w:t>
            </w:r>
            <w:r w:rsidR="00BE6AD5">
              <w:rPr>
                <w:lang w:val="es-ES"/>
              </w:rPr>
              <w:t xml:space="preserve">●El tiempo total empleado en el proyecto fue de un bimestre (8 semanas) Los profesores asignaron una hora semanal a las sesiones plenarias para discusiones y acuerdos. </w:t>
            </w:r>
          </w:p>
          <w:p w:rsidR="00BE6AD5" w:rsidRDefault="00BE6AD5" w:rsidP="00BE6AD5">
            <w:pPr>
              <w:widowControl w:val="0"/>
              <w:spacing w:line="240" w:lineRule="auto"/>
              <w:rPr>
                <w:lang w:val="es-ES"/>
              </w:rPr>
            </w:pPr>
            <w:r>
              <w:rPr>
                <w:lang w:val="es-ES"/>
              </w:rPr>
              <w:t xml:space="preserve">● Fuera del horario de clase, los profesores trabajaron aproximadamente una hora diaria con pequeños grupos de especialidades en los conceptos relacionados a sus asignaturas y en los subproductos. </w:t>
            </w:r>
          </w:p>
          <w:p w:rsidR="00BE6AD5" w:rsidRDefault="00BE6AD5" w:rsidP="00BE6AD5">
            <w:pPr>
              <w:widowControl w:val="0"/>
              <w:spacing w:line="240" w:lineRule="auto"/>
              <w:rPr>
                <w:lang w:val="es-ES"/>
              </w:rPr>
            </w:pPr>
            <w:r>
              <w:rPr>
                <w:lang w:val="es-ES"/>
              </w:rPr>
              <w:t>● Las semanas 4 y 5, los alumnos y profesores se reunieron fuera de horario de clase al menos dos horas extra y en recesos para realizar el ensamble y modificaciones al proyecto.</w:t>
            </w:r>
          </w:p>
          <w:p w:rsidR="00BE6AD5" w:rsidRDefault="00BE6AD5" w:rsidP="00BE6AD5">
            <w:pPr>
              <w:widowControl w:val="0"/>
              <w:spacing w:line="240" w:lineRule="auto"/>
              <w:rPr>
                <w:lang w:val="es-ES"/>
              </w:rPr>
            </w:pPr>
            <w:r>
              <w:rPr>
                <w:lang w:val="es-ES"/>
              </w:rPr>
              <w:t>●La semana 6, el equipo completo se reunió para trabajar en los detalles y ambientación para presentar el proyecto, fuera del horario de clases, un mínimo de dos horas; y el jueves y viernes de esa semana el equipo trabajó cuatro horas por la tarde.</w:t>
            </w:r>
          </w:p>
          <w:p w:rsidR="00427E04" w:rsidRDefault="00BE6AD5" w:rsidP="00BE6AD5">
            <w:r>
              <w:rPr>
                <w:color w:val="auto"/>
                <w:lang w:val="es-ES"/>
              </w:rPr>
              <w:t xml:space="preserve"> ● Los profesores acompañaron al equipo y abordaron los conceptos y contenidos de sus asignaturas en cada fase del </w:t>
            </w:r>
            <w:r>
              <w:rPr>
                <w:color w:val="auto"/>
                <w:lang w:val="es-ES"/>
              </w:rPr>
              <w:lastRenderedPageBreak/>
              <w:t>proyecto.</w:t>
            </w:r>
          </w:p>
          <w:p w:rsidR="00427E04" w:rsidRDefault="00427E04" w:rsidP="00427E04">
            <w:r>
              <w:rPr>
                <w:rFonts w:ascii="Century Gothic" w:eastAsia="Century Gothic" w:hAnsi="Century Gothic" w:cs="Century Gothic"/>
                <w:b/>
                <w:color w:val="000000" w:themeColor="text1"/>
              </w:rPr>
              <w:t>Bioingeniería, soluciones creativas para problemas de México</w:t>
            </w:r>
            <w:r>
              <w:rPr>
                <w:rFonts w:ascii="Century Gothic" w:eastAsia="Century Gothic" w:hAnsi="Century Gothic"/>
              </w:rPr>
              <w:t xml:space="preserve">: </w:t>
            </w:r>
            <w:r w:rsidR="00BE6AD5">
              <w:rPr>
                <w:rFonts w:ascii="Century Gothic" w:eastAsia="Century Gothic" w:hAnsi="Century Gothic"/>
              </w:rPr>
              <w:t>NO ESPECIFICADO</w:t>
            </w:r>
          </w:p>
          <w:p w:rsidR="00B12AE0" w:rsidRDefault="00B12AE0">
            <w:pPr>
              <w:widowControl w:val="0"/>
              <w:spacing w:line="240" w:lineRule="auto"/>
              <w:rPr>
                <w:rFonts w:ascii="Century Gothic" w:eastAsia="Century Gothic" w:hAnsi="Century Gothic" w:cs="Century Gothic"/>
              </w:rPr>
            </w:pPr>
          </w:p>
        </w:tc>
        <w:tc>
          <w:tcPr>
            <w:tcW w:w="6804" w:type="dxa"/>
            <w:shd w:val="clear" w:color="auto" w:fill="auto"/>
            <w:tcMar>
              <w:top w:w="100" w:type="dxa"/>
              <w:left w:w="100" w:type="dxa"/>
              <w:bottom w:w="100" w:type="dxa"/>
              <w:right w:w="100" w:type="dxa"/>
            </w:tcMar>
          </w:tcPr>
          <w:p w:rsidR="00427E04" w:rsidRDefault="00427E04" w:rsidP="00427E04">
            <w:r w:rsidRPr="001C12C4">
              <w:rPr>
                <w:rFonts w:ascii="Century Gothic" w:eastAsia="Century Gothic" w:hAnsi="Century Gothic" w:cs="Century Gothic"/>
                <w:b/>
                <w:color w:val="000000" w:themeColor="text1"/>
              </w:rPr>
              <w:lastRenderedPageBreak/>
              <w:t>CÓDICE NUESTRO</w:t>
            </w:r>
            <w:r>
              <w:rPr>
                <w:rFonts w:ascii="Century Gothic" w:eastAsia="Century Gothic" w:hAnsi="Century Gothic" w:cs="Century Gothic"/>
                <w:color w:val="auto"/>
              </w:rPr>
              <w:t xml:space="preserve">: </w:t>
            </w:r>
            <w:r w:rsidR="00BE6AD5" w:rsidRPr="00BE6AD5">
              <w:rPr>
                <w:rFonts w:ascii="Century Gothic" w:eastAsia="Century Gothic" w:hAnsi="Century Gothic" w:cs="Century Gothic"/>
                <w:color w:val="auto"/>
              </w:rPr>
              <w:t>El alumno expone con el apoyo de un grafio para jerarquizar la información destinada a sus compañeros.</w:t>
            </w:r>
          </w:p>
          <w:p w:rsidR="00BE6AD5" w:rsidRDefault="00427E04" w:rsidP="00BE6AD5">
            <w:pPr>
              <w:rPr>
                <w:lang w:val="es-ES"/>
              </w:rPr>
            </w:pPr>
            <w:r w:rsidRPr="001C12C4">
              <w:rPr>
                <w:b/>
                <w:color w:val="auto"/>
                <w:lang w:val="es-ES"/>
              </w:rPr>
              <w:t>Ciudad Utópica hacia la Distopía</w:t>
            </w:r>
            <w:r>
              <w:rPr>
                <w:lang w:val="es-ES"/>
              </w:rPr>
              <w:t>:</w:t>
            </w:r>
            <w:r w:rsidR="00BE6AD5">
              <w:rPr>
                <w:lang w:val="es-ES"/>
              </w:rPr>
              <w:t xml:space="preserve"> </w:t>
            </w:r>
            <w:r w:rsidR="00BE6AD5">
              <w:rPr>
                <w:lang w:val="es-ES"/>
              </w:rPr>
              <w:t>Mediante la elaboración de un modelo de sociedad utópica y con el apoyo de una campaña de persuasión para convencer a sus compañeros de unirse a su modelo, los alumnos expusieron los riesgos y beneficios que representa pertenecer a una sociedad utópica y cómo las áreas trabajadas impactan en el desarrollo del ser humano y en el mundo.</w:t>
            </w:r>
          </w:p>
          <w:p w:rsidR="00BE6AD5" w:rsidRDefault="00BE6AD5" w:rsidP="00BE6AD5">
            <w:pPr>
              <w:rPr>
                <w:lang w:val="es-ES"/>
              </w:rPr>
            </w:pPr>
            <w:r>
              <w:rPr>
                <w:lang w:val="es-ES"/>
              </w:rPr>
              <w:t xml:space="preserve"> ● Se realizó un debate con simulación de expertos en cada área en el que se expuso y se justificó cada decisión tomada en el modelo. </w:t>
            </w:r>
          </w:p>
          <w:p w:rsidR="00BE6AD5" w:rsidRDefault="00BE6AD5" w:rsidP="00BE6AD5">
            <w:pPr>
              <w:rPr>
                <w:rFonts w:ascii="Century Gothic" w:eastAsia="Century Gothic" w:hAnsi="Century Gothic" w:cs="Century Gothic"/>
                <w:lang w:val="es-ES"/>
              </w:rPr>
            </w:pPr>
            <w:r>
              <w:rPr>
                <w:lang w:val="es-ES"/>
              </w:rPr>
              <w:t>● Se preparó un grupo subversivo que promovió el inicio de la distopía, con el cual los alumnos autoevalúan las decisiones tomadas y se expone a los participantes la intención de cada una de estas mostrando las técnicas de control y sus consecuencias.</w:t>
            </w:r>
          </w:p>
          <w:p w:rsidR="00BE6AD5" w:rsidRDefault="00BE6AD5" w:rsidP="00BE6AD5">
            <w:pPr>
              <w:widowControl w:val="0"/>
              <w:spacing w:line="240" w:lineRule="auto"/>
              <w:rPr>
                <w:lang w:val="es-ES"/>
              </w:rPr>
            </w:pPr>
            <w:r>
              <w:rPr>
                <w:lang w:val="es-ES"/>
              </w:rPr>
              <w:t xml:space="preserve">●Los alumnos realizan representación vivencial y virtual de un </w:t>
            </w:r>
            <w:r>
              <w:rPr>
                <w:lang w:val="es-ES"/>
              </w:rPr>
              <w:lastRenderedPageBreak/>
              <w:t xml:space="preserve">Modelo de Ciudad Utópica el cual incluyó selección y justificación de: nombre, imagen, ubicación geográfica, control climático, diseño arquitectónico, normas sociales, manipulación científica y tecnológica, manejo de lenguaje, economía. </w:t>
            </w:r>
          </w:p>
          <w:p w:rsidR="00427E04" w:rsidRDefault="00BE6AD5" w:rsidP="00BE6AD5">
            <w:r>
              <w:rPr>
                <w:color w:val="auto"/>
                <w:lang w:val="es-ES"/>
              </w:rPr>
              <w:t>● Diseño de logotipo, carteles, pase de abordaje con un inserto de realidad aumentada con Aurasma, pasaporte y playeras , diseño de modelos en 3D y videos 360°, Facebook del proyecto.</w:t>
            </w:r>
          </w:p>
          <w:p w:rsidR="00427E04" w:rsidRDefault="00427E04" w:rsidP="00427E04">
            <w:r>
              <w:rPr>
                <w:rFonts w:ascii="Century Gothic" w:eastAsia="Century Gothic" w:hAnsi="Century Gothic" w:cs="Century Gothic"/>
                <w:b/>
                <w:color w:val="000000" w:themeColor="text1"/>
              </w:rPr>
              <w:t>Bioingeniería, soluciones creativas para problemas de México</w:t>
            </w:r>
            <w:r>
              <w:rPr>
                <w:rFonts w:ascii="Century Gothic" w:eastAsia="Century Gothic" w:hAnsi="Century Gothic"/>
              </w:rPr>
              <w:t xml:space="preserve">: </w:t>
            </w:r>
            <w:r w:rsidR="00BE6AD5">
              <w:rPr>
                <w:rFonts w:ascii="Century Gothic" w:eastAsia="Century Gothic" w:hAnsi="Century Gothic"/>
              </w:rPr>
              <w:t>NO ESPECIFICADO</w:t>
            </w:r>
          </w:p>
          <w:p w:rsidR="00B12AE0" w:rsidRDefault="00B12AE0">
            <w:pPr>
              <w:rPr>
                <w:rFonts w:ascii="Century Gothic" w:eastAsia="Century Gothic" w:hAnsi="Century Gothic" w:cs="Century Gothic"/>
              </w:rPr>
            </w:pPr>
          </w:p>
          <w:p w:rsidR="00B12AE0" w:rsidRDefault="00B12AE0">
            <w:pPr>
              <w:widowControl w:val="0"/>
              <w:spacing w:line="240" w:lineRule="auto"/>
              <w:rPr>
                <w:rFonts w:ascii="Century Gothic" w:eastAsia="Century Gothic" w:hAnsi="Century Gothic" w:cs="Century Gothic"/>
              </w:rPr>
            </w:pPr>
          </w:p>
        </w:tc>
      </w:tr>
      <w:tr w:rsidR="00FE6007" w:rsidTr="00321456">
        <w:trPr>
          <w:trHeight w:val="1440"/>
        </w:trPr>
        <w:tc>
          <w:tcPr>
            <w:tcW w:w="6904" w:type="dxa"/>
            <w:shd w:val="clear" w:color="auto" w:fill="auto"/>
            <w:tcMar>
              <w:top w:w="100" w:type="dxa"/>
              <w:left w:w="100" w:type="dxa"/>
              <w:bottom w:w="100" w:type="dxa"/>
              <w:right w:w="100" w:type="dxa"/>
            </w:tcMar>
          </w:tcPr>
          <w:p w:rsidR="00FE6007" w:rsidRPr="001C12C4" w:rsidRDefault="00FE6007" w:rsidP="00BE6AD5">
            <w:pPr>
              <w:rPr>
                <w:rFonts w:ascii="Century Gothic" w:eastAsia="Century Gothic" w:hAnsi="Century Gothic" w:cs="Century Gothic"/>
                <w:b/>
                <w:color w:val="000000" w:themeColor="text1"/>
              </w:rPr>
            </w:pPr>
          </w:p>
        </w:tc>
        <w:tc>
          <w:tcPr>
            <w:tcW w:w="6804" w:type="dxa"/>
            <w:shd w:val="clear" w:color="auto" w:fill="auto"/>
            <w:tcMar>
              <w:top w:w="100" w:type="dxa"/>
              <w:left w:w="100" w:type="dxa"/>
              <w:bottom w:w="100" w:type="dxa"/>
              <w:right w:w="100" w:type="dxa"/>
            </w:tcMar>
          </w:tcPr>
          <w:p w:rsidR="00FE6007" w:rsidRPr="001C12C4" w:rsidRDefault="00FE6007" w:rsidP="00427E04">
            <w:pPr>
              <w:rPr>
                <w:rFonts w:ascii="Century Gothic" w:eastAsia="Century Gothic" w:hAnsi="Century Gothic" w:cs="Century Gothic"/>
                <w:b/>
                <w:color w:val="000000" w:themeColor="text1"/>
              </w:rPr>
            </w:pPr>
          </w:p>
        </w:tc>
      </w:tr>
    </w:tbl>
    <w:p w:rsidR="00B12AE0" w:rsidRDefault="00B12AE0">
      <w:pPr>
        <w:rPr>
          <w:rFonts w:ascii="Century Gothic" w:eastAsia="Century Gothic" w:hAnsi="Century Gothic" w:cs="Century Gothic"/>
          <w:b/>
        </w:rPr>
      </w:pPr>
    </w:p>
    <w:p w:rsidR="00B12AE0" w:rsidRDefault="00B12AE0">
      <w:pPr>
        <w:rPr>
          <w:rFonts w:ascii="Century Gothic" w:eastAsia="Century Gothic" w:hAnsi="Century Gothic" w:cs="Century Gothic"/>
          <w:b/>
        </w:rPr>
      </w:pPr>
    </w:p>
    <w:p w:rsidR="00B12AE0" w:rsidRDefault="00C60A50">
      <w:pPr>
        <w:rPr>
          <w:rFonts w:ascii="Century Gothic" w:eastAsia="Century Gothic" w:hAnsi="Century Gothic" w:cs="Century Gothic"/>
          <w:b/>
        </w:rPr>
      </w:pPr>
      <w:r>
        <w:rPr>
          <w:rFonts w:ascii="Century Gothic" w:eastAsia="Century Gothic" w:hAnsi="Century Gothic" w:cs="Century Gothic"/>
          <w:b/>
        </w:rPr>
        <w:t>VIII. Evaluación del Proyecto.</w:t>
      </w:r>
    </w:p>
    <w:p w:rsidR="00B12AE0" w:rsidRDefault="00B12AE0">
      <w:pPr>
        <w:rPr>
          <w:rFonts w:ascii="Century Gothic" w:eastAsia="Century Gothic" w:hAnsi="Century Gothic" w:cs="Century Gothic"/>
          <w:b/>
        </w:rPr>
      </w:pPr>
    </w:p>
    <w:tbl>
      <w:tblPr>
        <w:tblStyle w:val="a5"/>
        <w:tblW w:w="1370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6"/>
        <w:gridCol w:w="4678"/>
        <w:gridCol w:w="4394"/>
      </w:tblGrid>
      <w:tr w:rsidR="00B12AE0" w:rsidTr="00321456">
        <w:trPr>
          <w:trHeight w:val="840"/>
        </w:trPr>
        <w:tc>
          <w:tcPr>
            <w:tcW w:w="4636" w:type="dxa"/>
            <w:shd w:val="clear" w:color="auto" w:fill="C9DAF8"/>
            <w:tcMar>
              <w:top w:w="100" w:type="dxa"/>
              <w:left w:w="100" w:type="dxa"/>
              <w:bottom w:w="100" w:type="dxa"/>
              <w:right w:w="100" w:type="dxa"/>
            </w:tcMar>
          </w:tcPr>
          <w:p w:rsidR="00B12AE0" w:rsidRDefault="00260F3F" w:rsidP="00260F3F">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1. A</w:t>
            </w:r>
            <w:r w:rsidR="00E25410">
              <w:rPr>
                <w:rFonts w:ascii="Century Gothic" w:eastAsia="Century Gothic" w:hAnsi="Century Gothic" w:cs="Century Gothic"/>
                <w:b/>
              </w:rPr>
              <w:t xml:space="preserve">spectos </w:t>
            </w:r>
            <w:r>
              <w:rPr>
                <w:rFonts w:ascii="Century Gothic" w:eastAsia="Century Gothic" w:hAnsi="Century Gothic" w:cs="Century Gothic"/>
                <w:b/>
              </w:rPr>
              <w:t xml:space="preserve"> que </w:t>
            </w:r>
            <w:r w:rsidR="00E25410">
              <w:rPr>
                <w:rFonts w:ascii="Century Gothic" w:eastAsia="Century Gothic" w:hAnsi="Century Gothic" w:cs="Century Gothic"/>
                <w:b/>
              </w:rPr>
              <w:t>se evalúa</w:t>
            </w:r>
            <w:r w:rsidR="00C60A50">
              <w:rPr>
                <w:rFonts w:ascii="Century Gothic" w:eastAsia="Century Gothic" w:hAnsi="Century Gothic" w:cs="Century Gothic"/>
                <w:b/>
              </w:rPr>
              <w:t>n?</w:t>
            </w:r>
          </w:p>
        </w:tc>
        <w:tc>
          <w:tcPr>
            <w:tcW w:w="4678" w:type="dxa"/>
            <w:shd w:val="clear" w:color="auto" w:fill="C9DAF8"/>
            <w:tcMar>
              <w:top w:w="100" w:type="dxa"/>
              <w:left w:w="100" w:type="dxa"/>
              <w:bottom w:w="100" w:type="dxa"/>
              <w:right w:w="100" w:type="dxa"/>
            </w:tcMar>
          </w:tcPr>
          <w:p w:rsidR="00B12AE0" w:rsidRDefault="00C60A50">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2. </w:t>
            </w:r>
            <w:r w:rsidR="00260F3F">
              <w:rPr>
                <w:rFonts w:ascii="Century Gothic" w:eastAsia="Century Gothic" w:hAnsi="Century Gothic" w:cs="Century Gothic"/>
                <w:b/>
              </w:rPr>
              <w:t>C</w:t>
            </w:r>
            <w:r w:rsidR="00E25410">
              <w:rPr>
                <w:rFonts w:ascii="Century Gothic" w:eastAsia="Century Gothic" w:hAnsi="Century Gothic" w:cs="Century Gothic"/>
                <w:b/>
              </w:rPr>
              <w:t>riterios que se utiliza</w:t>
            </w:r>
            <w:r w:rsidR="00260F3F">
              <w:rPr>
                <w:rFonts w:ascii="Century Gothic" w:eastAsia="Century Gothic" w:hAnsi="Century Gothic" w:cs="Century Gothic"/>
                <w:b/>
              </w:rPr>
              <w:t>n, para evaluar cada aspecto</w:t>
            </w:r>
          </w:p>
        </w:tc>
        <w:tc>
          <w:tcPr>
            <w:tcW w:w="4394" w:type="dxa"/>
            <w:shd w:val="clear" w:color="auto" w:fill="C9DAF8"/>
            <w:tcMar>
              <w:top w:w="100" w:type="dxa"/>
              <w:left w:w="100" w:type="dxa"/>
              <w:bottom w:w="100" w:type="dxa"/>
              <w:right w:w="100" w:type="dxa"/>
            </w:tcMar>
          </w:tcPr>
          <w:p w:rsidR="00B12AE0" w:rsidRDefault="00C60A50">
            <w:pPr>
              <w:widowControl w:val="0"/>
              <w:spacing w:line="240" w:lineRule="auto"/>
              <w:jc w:val="center"/>
              <w:rPr>
                <w:rFonts w:ascii="Century Gothic" w:eastAsia="Century Gothic" w:hAnsi="Century Gothic" w:cs="Century Gothic"/>
                <w:b/>
              </w:rPr>
            </w:pPr>
            <w:r>
              <w:rPr>
                <w:rFonts w:ascii="Century Gothic" w:eastAsia="Century Gothic" w:hAnsi="Century Gothic" w:cs="Century Gothic"/>
                <w:b/>
              </w:rPr>
              <w:t xml:space="preserve">3. Herramientas e instrumentos de evaluación </w:t>
            </w:r>
            <w:r w:rsidR="00E25410">
              <w:rPr>
                <w:rFonts w:ascii="Century Gothic" w:eastAsia="Century Gothic" w:hAnsi="Century Gothic" w:cs="Century Gothic"/>
                <w:b/>
              </w:rPr>
              <w:t>que se utilizan</w:t>
            </w:r>
            <w:r>
              <w:rPr>
                <w:rFonts w:ascii="Century Gothic" w:eastAsia="Century Gothic" w:hAnsi="Century Gothic" w:cs="Century Gothic"/>
                <w:b/>
              </w:rPr>
              <w:t>.</w:t>
            </w:r>
          </w:p>
        </w:tc>
      </w:tr>
      <w:tr w:rsidR="00346CCA" w:rsidTr="00DD2D42">
        <w:trPr>
          <w:trHeight w:val="3100"/>
        </w:trPr>
        <w:tc>
          <w:tcPr>
            <w:tcW w:w="4636" w:type="dxa"/>
            <w:shd w:val="clear" w:color="auto" w:fill="auto"/>
            <w:tcMar>
              <w:top w:w="100" w:type="dxa"/>
              <w:left w:w="100" w:type="dxa"/>
              <w:bottom w:w="100" w:type="dxa"/>
              <w:right w:w="100" w:type="dxa"/>
            </w:tcMar>
          </w:tcPr>
          <w:p w:rsidR="00427E04" w:rsidRDefault="00427E04" w:rsidP="00427E04">
            <w:r w:rsidRPr="001C12C4">
              <w:rPr>
                <w:rFonts w:ascii="Century Gothic" w:eastAsia="Century Gothic" w:hAnsi="Century Gothic" w:cs="Century Gothic"/>
                <w:b/>
                <w:color w:val="000000" w:themeColor="text1"/>
              </w:rPr>
              <w:lastRenderedPageBreak/>
              <w:t>CÓDICE NUESTRO</w:t>
            </w:r>
            <w:r>
              <w:rPr>
                <w:rFonts w:ascii="Century Gothic" w:eastAsia="Century Gothic" w:hAnsi="Century Gothic" w:cs="Century Gothic"/>
                <w:color w:val="auto"/>
              </w:rPr>
              <w:t xml:space="preserve">: </w:t>
            </w:r>
            <w:r w:rsidR="00645D43" w:rsidRPr="00645D43">
              <w:rPr>
                <w:rFonts w:ascii="Century Gothic" w:eastAsia="Century Gothic" w:hAnsi="Century Gothic" w:cs="Century Gothic"/>
                <w:color w:val="auto"/>
              </w:rPr>
              <w:t>Las implicaciones cognitivas de un proyecto interdisciplinario</w:t>
            </w:r>
          </w:p>
          <w:p w:rsidR="00BE6AD5" w:rsidRDefault="00427E04" w:rsidP="00BE6AD5">
            <w:pPr>
              <w:widowControl w:val="0"/>
              <w:spacing w:line="240" w:lineRule="auto"/>
              <w:rPr>
                <w:lang w:val="es-ES"/>
              </w:rPr>
            </w:pPr>
            <w:r w:rsidRPr="001C12C4">
              <w:rPr>
                <w:b/>
                <w:color w:val="auto"/>
                <w:lang w:val="es-ES"/>
              </w:rPr>
              <w:t>Ciudad Utópica hacia la Distopía</w:t>
            </w:r>
            <w:r>
              <w:rPr>
                <w:lang w:val="es-ES"/>
              </w:rPr>
              <w:t>:</w:t>
            </w:r>
            <w:r w:rsidR="00BE6AD5">
              <w:rPr>
                <w:lang w:val="es-ES"/>
              </w:rPr>
              <w:t xml:space="preserve"> </w:t>
            </w:r>
            <w:r w:rsidR="00BE6AD5">
              <w:rPr>
                <w:lang w:val="es-ES"/>
              </w:rPr>
              <w:t>●A: Base disciplinaria:</w:t>
            </w:r>
          </w:p>
          <w:p w:rsidR="00BE6AD5" w:rsidRDefault="00BE6AD5" w:rsidP="00BE6AD5">
            <w:pPr>
              <w:widowControl w:val="0"/>
              <w:spacing w:line="240" w:lineRule="auto"/>
              <w:rPr>
                <w:lang w:val="es-ES"/>
              </w:rPr>
            </w:pPr>
            <w:r>
              <w:rPr>
                <w:lang w:val="es-ES"/>
              </w:rPr>
              <w:t xml:space="preserve">Demostrar los conocimientos fácticos, conceptuales o procedimentales pertinentes de las disciplinas </w:t>
            </w:r>
          </w:p>
          <w:p w:rsidR="00BE6AD5" w:rsidRDefault="00BE6AD5" w:rsidP="00BE6AD5">
            <w:pPr>
              <w:widowControl w:val="0"/>
              <w:spacing w:line="240" w:lineRule="auto"/>
              <w:rPr>
                <w:lang w:val="es-ES"/>
              </w:rPr>
            </w:pPr>
            <w:r>
              <w:rPr>
                <w:lang w:val="es-ES"/>
              </w:rPr>
              <w:t xml:space="preserve">● B. Síntesis: </w:t>
            </w:r>
          </w:p>
          <w:p w:rsidR="00BE6AD5" w:rsidRDefault="00BE6AD5" w:rsidP="00BE6AD5">
            <w:pPr>
              <w:widowControl w:val="0"/>
              <w:spacing w:line="240" w:lineRule="auto"/>
              <w:rPr>
                <w:lang w:val="es-ES"/>
              </w:rPr>
            </w:pPr>
            <w:r>
              <w:rPr>
                <w:lang w:val="es-ES"/>
              </w:rPr>
              <w:t>Sintetizar conocimientos disciplinarios para demostrar una comprensión interdisciplinaria</w:t>
            </w:r>
          </w:p>
          <w:p w:rsidR="00BE6AD5" w:rsidRDefault="00BE6AD5" w:rsidP="00BE6AD5">
            <w:pPr>
              <w:widowControl w:val="0"/>
              <w:spacing w:line="240" w:lineRule="auto"/>
              <w:rPr>
                <w:lang w:val="es-ES"/>
              </w:rPr>
            </w:pPr>
            <w:r>
              <w:rPr>
                <w:lang w:val="es-ES"/>
              </w:rPr>
              <w:t>●C. Comunicación:</w:t>
            </w:r>
          </w:p>
          <w:p w:rsidR="00BE6AD5" w:rsidRDefault="00BE6AD5" w:rsidP="00BE6AD5">
            <w:pPr>
              <w:widowControl w:val="0"/>
              <w:spacing w:line="240" w:lineRule="auto"/>
              <w:rPr>
                <w:lang w:val="es-ES"/>
              </w:rPr>
            </w:pPr>
            <w:r>
              <w:rPr>
                <w:lang w:val="es-ES"/>
              </w:rPr>
              <w:t xml:space="preserve">Usar estrategias adecuadas para comunicar eficazmente su comprensión interdisciplinaria </w:t>
            </w:r>
          </w:p>
          <w:p w:rsidR="00BE6AD5" w:rsidRDefault="00BE6AD5" w:rsidP="00BE6AD5">
            <w:pPr>
              <w:widowControl w:val="0"/>
              <w:spacing w:line="240" w:lineRule="auto"/>
              <w:rPr>
                <w:lang w:val="es-ES"/>
              </w:rPr>
            </w:pPr>
            <w:r>
              <w:rPr>
                <w:lang w:val="es-ES"/>
              </w:rPr>
              <w:t xml:space="preserve">Documentar las fuentes utilizando convenciones reconocidas </w:t>
            </w:r>
          </w:p>
          <w:p w:rsidR="00BE6AD5" w:rsidRDefault="00BE6AD5" w:rsidP="00BE6AD5">
            <w:pPr>
              <w:widowControl w:val="0"/>
              <w:spacing w:line="240" w:lineRule="auto"/>
              <w:rPr>
                <w:lang w:val="es-ES"/>
              </w:rPr>
            </w:pPr>
            <w:r>
              <w:rPr>
                <w:lang w:val="es-ES"/>
              </w:rPr>
              <w:t xml:space="preserve">● D. Reflexión: </w:t>
            </w:r>
          </w:p>
          <w:p w:rsidR="00BE6AD5" w:rsidRDefault="00BE6AD5" w:rsidP="00BE6AD5">
            <w:pPr>
              <w:widowControl w:val="0"/>
              <w:spacing w:line="240" w:lineRule="auto"/>
              <w:rPr>
                <w:rFonts w:ascii="Century Gothic" w:eastAsia="Century Gothic" w:hAnsi="Century Gothic" w:cs="Century Gothic"/>
                <w:lang w:val="es-ES"/>
              </w:rPr>
            </w:pPr>
            <w:r>
              <w:rPr>
                <w:lang w:val="es-ES"/>
              </w:rPr>
              <w:t>Reflexionar sobre el desarrollo de su propia comprensión interdisciplinaria • Evaluar las ventajas y limitaciones de los conocimientos y las formas de conocimiento disciplinarios e interdisciplinarios en situaciones concretas.</w:t>
            </w:r>
          </w:p>
          <w:p w:rsidR="00427E04" w:rsidRPr="00BE6AD5" w:rsidRDefault="00427E04" w:rsidP="00427E04">
            <w:pPr>
              <w:rPr>
                <w:lang w:val="es-ES"/>
              </w:rPr>
            </w:pPr>
          </w:p>
          <w:p w:rsidR="00BE6AD5" w:rsidRDefault="00427E04" w:rsidP="00BE6AD5">
            <w:pPr>
              <w:rPr>
                <w:rFonts w:ascii="Century Gothic" w:eastAsia="Century Gothic" w:hAnsi="Century Gothic"/>
              </w:rPr>
            </w:pPr>
            <w:r>
              <w:rPr>
                <w:rFonts w:ascii="Century Gothic" w:eastAsia="Century Gothic" w:hAnsi="Century Gothic" w:cs="Century Gothic"/>
                <w:b/>
                <w:color w:val="000000" w:themeColor="text1"/>
              </w:rPr>
              <w:t>Bioingeniería, soluciones creativas para problemas de México</w:t>
            </w:r>
            <w:r>
              <w:rPr>
                <w:rFonts w:ascii="Century Gothic" w:eastAsia="Century Gothic" w:hAnsi="Century Gothic"/>
              </w:rPr>
              <w:t xml:space="preserve">: </w:t>
            </w:r>
            <w:r w:rsidR="00BE6AD5">
              <w:rPr>
                <w:rFonts w:ascii="Century Gothic" w:eastAsia="Century Gothic" w:hAnsi="Century Gothic"/>
              </w:rPr>
              <w:t>8</w:t>
            </w:r>
            <w:r w:rsidR="00BE6AD5" w:rsidRPr="004F014E">
              <w:rPr>
                <w:rFonts w:ascii="Century Gothic" w:eastAsia="Century Gothic" w:hAnsi="Century Gothic"/>
              </w:rPr>
              <w:t>0% Construcción del producto</w:t>
            </w:r>
            <w:r w:rsidR="00BE6AD5" w:rsidRPr="004F014E">
              <w:rPr>
                <w:rFonts w:ascii="Century Gothic" w:eastAsia="Century Gothic" w:hAnsi="Century Gothic"/>
              </w:rPr>
              <w:br/>
              <w:t>(Actividades en clase y avances)</w:t>
            </w:r>
            <w:r w:rsidR="00BE6AD5" w:rsidRPr="004F014E">
              <w:rPr>
                <w:rFonts w:ascii="Century Gothic" w:eastAsia="Century Gothic" w:hAnsi="Century Gothic"/>
              </w:rPr>
              <w:br/>
              <w:t>20% Presentación del producto y</w:t>
            </w:r>
            <w:r w:rsidR="00BE6AD5" w:rsidRPr="004F014E">
              <w:rPr>
                <w:rFonts w:ascii="Century Gothic" w:eastAsia="Century Gothic" w:hAnsi="Century Gothic"/>
              </w:rPr>
              <w:br/>
              <w:t>producto.</w:t>
            </w:r>
          </w:p>
          <w:p w:rsidR="00427E04" w:rsidRDefault="00427E04" w:rsidP="00427E04"/>
          <w:p w:rsidR="00346CCA" w:rsidRDefault="00346CCA">
            <w:pPr>
              <w:widowControl w:val="0"/>
              <w:spacing w:line="240" w:lineRule="auto"/>
              <w:rPr>
                <w:rFonts w:ascii="Century Gothic" w:eastAsia="Century Gothic" w:hAnsi="Century Gothic" w:cs="Century Gothic"/>
              </w:rPr>
            </w:pPr>
          </w:p>
          <w:p w:rsidR="00346CCA" w:rsidRDefault="00346CCA">
            <w:pPr>
              <w:widowControl w:val="0"/>
              <w:spacing w:line="240" w:lineRule="auto"/>
              <w:rPr>
                <w:rFonts w:ascii="Century Gothic" w:eastAsia="Century Gothic" w:hAnsi="Century Gothic" w:cs="Century Gothic"/>
              </w:rPr>
            </w:pPr>
          </w:p>
          <w:p w:rsidR="00346CCA" w:rsidRDefault="00346CCA" w:rsidP="00732C67">
            <w:pPr>
              <w:widowControl w:val="0"/>
              <w:spacing w:line="240" w:lineRule="auto"/>
              <w:rPr>
                <w:rFonts w:ascii="Century Gothic" w:eastAsia="Century Gothic" w:hAnsi="Century Gothic" w:cs="Century Gothic"/>
              </w:rPr>
            </w:pPr>
          </w:p>
        </w:tc>
        <w:tc>
          <w:tcPr>
            <w:tcW w:w="4678" w:type="dxa"/>
            <w:shd w:val="clear" w:color="auto" w:fill="auto"/>
            <w:tcMar>
              <w:top w:w="100" w:type="dxa"/>
              <w:left w:w="100" w:type="dxa"/>
              <w:bottom w:w="100" w:type="dxa"/>
              <w:right w:w="100" w:type="dxa"/>
            </w:tcMar>
          </w:tcPr>
          <w:p w:rsidR="00645D43" w:rsidRPr="00645D43" w:rsidRDefault="00427E04" w:rsidP="00645D43">
            <w:pPr>
              <w:rPr>
                <w:rFonts w:ascii="Century Gothic" w:eastAsia="Century Gothic" w:hAnsi="Century Gothic" w:cs="Century Gothic"/>
                <w:color w:val="auto"/>
              </w:rPr>
            </w:pPr>
            <w:r w:rsidRPr="001C12C4">
              <w:rPr>
                <w:rFonts w:ascii="Century Gothic" w:eastAsia="Century Gothic" w:hAnsi="Century Gothic" w:cs="Century Gothic"/>
                <w:b/>
                <w:color w:val="000000" w:themeColor="text1"/>
              </w:rPr>
              <w:t>CÓDICE NUESTRO</w:t>
            </w:r>
            <w:r>
              <w:rPr>
                <w:rFonts w:ascii="Century Gothic" w:eastAsia="Century Gothic" w:hAnsi="Century Gothic" w:cs="Century Gothic"/>
                <w:color w:val="auto"/>
              </w:rPr>
              <w:t xml:space="preserve">: </w:t>
            </w:r>
            <w:r w:rsidR="00645D43" w:rsidRPr="00645D43">
              <w:rPr>
                <w:rFonts w:ascii="Century Gothic" w:eastAsia="Century Gothic" w:hAnsi="Century Gothic" w:cs="Century Gothic"/>
                <w:color w:val="auto"/>
              </w:rPr>
              <w:t>-A través de cuestionarios dirigidos,</w:t>
            </w:r>
          </w:p>
          <w:p w:rsidR="00645D43" w:rsidRPr="00645D43" w:rsidRDefault="00645D43" w:rsidP="00645D43">
            <w:pPr>
              <w:rPr>
                <w:rFonts w:ascii="Century Gothic" w:eastAsia="Century Gothic" w:hAnsi="Century Gothic" w:cs="Century Gothic"/>
                <w:color w:val="auto"/>
              </w:rPr>
            </w:pPr>
            <w:r w:rsidRPr="00645D43">
              <w:rPr>
                <w:rFonts w:ascii="Century Gothic" w:eastAsia="Century Gothic" w:hAnsi="Century Gothic" w:cs="Century Gothic"/>
                <w:color w:val="auto"/>
              </w:rPr>
              <w:t>-Imágenes obtenidas con fotografías</w:t>
            </w:r>
          </w:p>
          <w:p w:rsidR="00427E04" w:rsidRDefault="00645D43" w:rsidP="00645D43">
            <w:r w:rsidRPr="00645D43">
              <w:rPr>
                <w:rFonts w:ascii="Century Gothic" w:eastAsia="Century Gothic" w:hAnsi="Century Gothic" w:cs="Century Gothic"/>
                <w:color w:val="auto"/>
              </w:rPr>
              <w:t>-Exposiciones verbales y visuales</w:t>
            </w:r>
          </w:p>
          <w:p w:rsidR="00BE6AD5" w:rsidRDefault="00427E04" w:rsidP="00BE6AD5">
            <w:pPr>
              <w:widowControl w:val="0"/>
              <w:spacing w:line="240" w:lineRule="auto"/>
              <w:rPr>
                <w:lang w:val="es-ES"/>
              </w:rPr>
            </w:pPr>
            <w:r w:rsidRPr="001C12C4">
              <w:rPr>
                <w:b/>
                <w:color w:val="auto"/>
                <w:lang w:val="es-ES"/>
              </w:rPr>
              <w:t>Ciudad Utópica hacia la Distopía</w:t>
            </w:r>
            <w:r>
              <w:rPr>
                <w:lang w:val="es-ES"/>
              </w:rPr>
              <w:t>:</w:t>
            </w:r>
            <w:r w:rsidR="00BE6AD5">
              <w:rPr>
                <w:lang w:val="es-ES"/>
              </w:rPr>
              <w:t xml:space="preserve"> </w:t>
            </w:r>
            <w:r w:rsidR="00BE6AD5">
              <w:rPr>
                <w:lang w:val="es-ES"/>
              </w:rPr>
              <w:t xml:space="preserve">1.El modelo se encuentra en escala real (tamaño del mundo real) </w:t>
            </w:r>
          </w:p>
          <w:p w:rsidR="00BE6AD5" w:rsidRDefault="00BE6AD5" w:rsidP="00BE6AD5">
            <w:pPr>
              <w:widowControl w:val="0"/>
              <w:spacing w:line="240" w:lineRule="auto"/>
              <w:rPr>
                <w:lang w:val="es-ES"/>
              </w:rPr>
            </w:pPr>
            <w:r>
              <w:rPr>
                <w:lang w:val="es-ES"/>
              </w:rPr>
              <w:t xml:space="preserve">2. Usa un origen de ejes con sentido común </w:t>
            </w:r>
          </w:p>
          <w:p w:rsidR="00BE6AD5" w:rsidRDefault="00BE6AD5" w:rsidP="00BE6AD5">
            <w:pPr>
              <w:widowControl w:val="0"/>
              <w:spacing w:line="240" w:lineRule="auto"/>
              <w:rPr>
                <w:lang w:val="es-ES"/>
              </w:rPr>
            </w:pPr>
            <w:r>
              <w:rPr>
                <w:lang w:val="es-ES"/>
              </w:rPr>
              <w:t xml:space="preserve">3. Existe una orientación correcta de las caras principales de los elementos </w:t>
            </w:r>
          </w:p>
          <w:p w:rsidR="00BE6AD5" w:rsidRDefault="00BE6AD5" w:rsidP="00BE6AD5">
            <w:pPr>
              <w:widowControl w:val="0"/>
              <w:spacing w:line="240" w:lineRule="auto"/>
              <w:rPr>
                <w:lang w:val="es-ES"/>
              </w:rPr>
            </w:pPr>
            <w:r>
              <w:rPr>
                <w:lang w:val="es-ES"/>
              </w:rPr>
              <w:t xml:space="preserve">4. Se simplifica el uso de la geometría para representar los elementos </w:t>
            </w:r>
          </w:p>
          <w:p w:rsidR="00BE6AD5" w:rsidRDefault="00BE6AD5" w:rsidP="00BE6AD5">
            <w:pPr>
              <w:widowControl w:val="0"/>
              <w:spacing w:line="240" w:lineRule="auto"/>
              <w:rPr>
                <w:lang w:val="es-ES"/>
              </w:rPr>
            </w:pPr>
            <w:r>
              <w:rPr>
                <w:lang w:val="es-ES"/>
              </w:rPr>
              <w:t>5. Se suavizan los bordes de los elementos</w:t>
            </w:r>
          </w:p>
          <w:p w:rsidR="00BE6AD5" w:rsidRDefault="00BE6AD5" w:rsidP="00BE6AD5">
            <w:pPr>
              <w:widowControl w:val="0"/>
              <w:spacing w:line="240" w:lineRule="auto"/>
              <w:rPr>
                <w:lang w:val="es-ES"/>
              </w:rPr>
            </w:pPr>
            <w:r>
              <w:rPr>
                <w:lang w:val="es-ES"/>
              </w:rPr>
              <w:t xml:space="preserve">6. Están incluidas las texturas de los diferentes elementos </w:t>
            </w:r>
          </w:p>
          <w:p w:rsidR="00427E04" w:rsidRDefault="00BE6AD5" w:rsidP="00BE6AD5">
            <w:r>
              <w:rPr>
                <w:color w:val="auto"/>
                <w:lang w:val="es-ES"/>
              </w:rPr>
              <w:t>7. La prueba de comportamiento del producto final corre sin cortes o interrupciones</w:t>
            </w:r>
          </w:p>
          <w:p w:rsidR="00427E04" w:rsidRDefault="00427E04" w:rsidP="00427E04">
            <w:r>
              <w:rPr>
                <w:rFonts w:ascii="Century Gothic" w:eastAsia="Century Gothic" w:hAnsi="Century Gothic" w:cs="Century Gothic"/>
                <w:b/>
                <w:color w:val="000000" w:themeColor="text1"/>
              </w:rPr>
              <w:t>Bioingeniería, soluciones creativas para problemas de México</w:t>
            </w:r>
            <w:r>
              <w:rPr>
                <w:rFonts w:ascii="Century Gothic" w:eastAsia="Century Gothic" w:hAnsi="Century Gothic"/>
              </w:rPr>
              <w:t xml:space="preserve">: </w:t>
            </w:r>
            <w:r w:rsidR="00BE6AD5">
              <w:rPr>
                <w:noProof/>
              </w:rPr>
              <w:drawing>
                <wp:inline distT="0" distB="0" distL="0" distR="0" wp14:anchorId="6791D227" wp14:editId="60380020">
                  <wp:extent cx="2788263" cy="2390775"/>
                  <wp:effectExtent l="0" t="0" r="0" b="0"/>
                  <wp:docPr id="2" name="Picture 2" descr="C:\Users\Carlos\AppData\Local\Microsoft\Windows\INetCache\Content.Word\tabl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los\AppData\Local\Microsoft\Windows\INetCache\Content.Word\tabla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893" cy="2394745"/>
                          </a:xfrm>
                          <a:prstGeom prst="rect">
                            <a:avLst/>
                          </a:prstGeom>
                          <a:noFill/>
                          <a:ln>
                            <a:noFill/>
                          </a:ln>
                        </pic:spPr>
                      </pic:pic>
                    </a:graphicData>
                  </a:graphic>
                </wp:inline>
              </w:drawing>
            </w:r>
            <w:r w:rsidR="00BE6AD5">
              <w:rPr>
                <w:noProof/>
              </w:rPr>
              <w:lastRenderedPageBreak/>
              <w:drawing>
                <wp:inline distT="0" distB="0" distL="0" distR="0" wp14:anchorId="7731F2CA" wp14:editId="523C1FB3">
                  <wp:extent cx="2866405" cy="2505042"/>
                  <wp:effectExtent l="0" t="0" r="0" b="0"/>
                  <wp:docPr id="3" name="Picture 3" descr="C:\Users\Carlos\AppData\Local\Microsoft\Windows\INetCache\Content.Word\ta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rlos\AppData\Local\Microsoft\Windows\INetCache\Content.Word\tabl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5717" cy="2513180"/>
                          </a:xfrm>
                          <a:prstGeom prst="rect">
                            <a:avLst/>
                          </a:prstGeom>
                          <a:noFill/>
                          <a:ln>
                            <a:noFill/>
                          </a:ln>
                        </pic:spPr>
                      </pic:pic>
                    </a:graphicData>
                  </a:graphic>
                </wp:inline>
              </w:drawing>
            </w:r>
          </w:p>
          <w:p w:rsidR="00346CCA" w:rsidRDefault="00346CCA">
            <w:pPr>
              <w:widowControl w:val="0"/>
              <w:spacing w:line="240" w:lineRule="auto"/>
              <w:rPr>
                <w:rFonts w:ascii="Century Gothic" w:eastAsia="Century Gothic" w:hAnsi="Century Gothic" w:cs="Century Gothic"/>
              </w:rPr>
            </w:pPr>
          </w:p>
          <w:p w:rsidR="00346CCA" w:rsidRDefault="00346CCA">
            <w:pPr>
              <w:widowControl w:val="0"/>
              <w:spacing w:line="240" w:lineRule="auto"/>
              <w:rPr>
                <w:rFonts w:ascii="Century Gothic" w:eastAsia="Century Gothic" w:hAnsi="Century Gothic" w:cs="Century Gothic"/>
              </w:rPr>
            </w:pPr>
          </w:p>
          <w:p w:rsidR="00346CCA" w:rsidRDefault="00346CCA" w:rsidP="00503F9D">
            <w:pPr>
              <w:widowControl w:val="0"/>
              <w:spacing w:line="240" w:lineRule="auto"/>
              <w:rPr>
                <w:rFonts w:ascii="Century Gothic" w:eastAsia="Century Gothic" w:hAnsi="Century Gothic" w:cs="Century Gothic"/>
              </w:rPr>
            </w:pPr>
          </w:p>
        </w:tc>
        <w:tc>
          <w:tcPr>
            <w:tcW w:w="4394" w:type="dxa"/>
            <w:shd w:val="clear" w:color="auto" w:fill="auto"/>
            <w:tcMar>
              <w:top w:w="100" w:type="dxa"/>
              <w:left w:w="100" w:type="dxa"/>
              <w:bottom w:w="100" w:type="dxa"/>
              <w:right w:w="100" w:type="dxa"/>
            </w:tcMar>
          </w:tcPr>
          <w:p w:rsidR="00427E04" w:rsidRDefault="00427E04" w:rsidP="00427E04">
            <w:r w:rsidRPr="001C12C4">
              <w:rPr>
                <w:rFonts w:ascii="Century Gothic" w:eastAsia="Century Gothic" w:hAnsi="Century Gothic" w:cs="Century Gothic"/>
                <w:b/>
                <w:color w:val="000000" w:themeColor="text1"/>
              </w:rPr>
              <w:lastRenderedPageBreak/>
              <w:t>CÓDICE NUESTRO</w:t>
            </w:r>
            <w:r>
              <w:rPr>
                <w:rFonts w:ascii="Century Gothic" w:eastAsia="Century Gothic" w:hAnsi="Century Gothic" w:cs="Century Gothic"/>
                <w:color w:val="auto"/>
              </w:rPr>
              <w:t xml:space="preserve">: </w:t>
            </w:r>
            <w:r w:rsidR="00BE6AD5" w:rsidRPr="00BE6AD5">
              <w:rPr>
                <w:rFonts w:ascii="Century Gothic" w:eastAsia="Century Gothic" w:hAnsi="Century Gothic" w:cs="Century Gothic"/>
                <w:color w:val="auto"/>
              </w:rPr>
              <w:t>La presentación final de un Códice, realizado por alumnos, con las limitaciones propias de su grado escolar</w:t>
            </w:r>
          </w:p>
          <w:p w:rsidR="00BE6AD5" w:rsidRPr="00BE6AD5" w:rsidRDefault="00427E04" w:rsidP="00BE6AD5">
            <w:pPr>
              <w:rPr>
                <w:lang w:val="es-ES"/>
              </w:rPr>
            </w:pPr>
            <w:r w:rsidRPr="001C12C4">
              <w:rPr>
                <w:b/>
                <w:color w:val="auto"/>
                <w:lang w:val="es-ES"/>
              </w:rPr>
              <w:t>Ciudad Utópica hacia la Distopía</w:t>
            </w:r>
            <w:r>
              <w:rPr>
                <w:lang w:val="es-ES"/>
              </w:rPr>
              <w:t>:</w:t>
            </w:r>
            <w:r w:rsidR="00BE6AD5">
              <w:t xml:space="preserve"> </w:t>
            </w:r>
            <w:r w:rsidR="00BE6AD5" w:rsidRPr="00BE6AD5">
              <w:rPr>
                <w:lang w:val="es-ES"/>
              </w:rPr>
              <w:t></w:t>
            </w:r>
            <w:r w:rsidR="00BE6AD5" w:rsidRPr="00BE6AD5">
              <w:rPr>
                <w:lang w:val="es-ES"/>
              </w:rPr>
              <w:tab/>
              <w:t xml:space="preserve">Videos </w:t>
            </w:r>
          </w:p>
          <w:p w:rsidR="00BE6AD5" w:rsidRPr="00BE6AD5" w:rsidRDefault="00BE6AD5" w:rsidP="00BE6AD5">
            <w:pPr>
              <w:rPr>
                <w:lang w:val="es-ES"/>
              </w:rPr>
            </w:pPr>
            <w:r w:rsidRPr="00BE6AD5">
              <w:rPr>
                <w:lang w:val="es-ES"/>
              </w:rPr>
              <w:t></w:t>
            </w:r>
            <w:r w:rsidRPr="00BE6AD5">
              <w:rPr>
                <w:lang w:val="es-ES"/>
              </w:rPr>
              <w:tab/>
              <w:t>Libros</w:t>
            </w:r>
          </w:p>
          <w:p w:rsidR="00BE6AD5" w:rsidRPr="00BE6AD5" w:rsidRDefault="00BE6AD5" w:rsidP="00BE6AD5">
            <w:pPr>
              <w:rPr>
                <w:lang w:val="es-ES"/>
              </w:rPr>
            </w:pPr>
            <w:r w:rsidRPr="00BE6AD5">
              <w:rPr>
                <w:lang w:val="es-ES"/>
              </w:rPr>
              <w:t></w:t>
            </w:r>
            <w:r w:rsidRPr="00BE6AD5">
              <w:rPr>
                <w:lang w:val="es-ES"/>
              </w:rPr>
              <w:tab/>
              <w:t xml:space="preserve">Películas </w:t>
            </w:r>
          </w:p>
          <w:p w:rsidR="00427E04" w:rsidRDefault="00BE6AD5" w:rsidP="00BE6AD5">
            <w:r w:rsidRPr="00BE6AD5">
              <w:rPr>
                <w:lang w:val="es-ES"/>
              </w:rPr>
              <w:t></w:t>
            </w:r>
            <w:r w:rsidRPr="00BE6AD5">
              <w:rPr>
                <w:lang w:val="es-ES"/>
              </w:rPr>
              <w:tab/>
              <w:t>Publicaciones</w:t>
            </w:r>
          </w:p>
          <w:p w:rsidR="00BE6AD5" w:rsidRDefault="00427E04" w:rsidP="00BE6AD5">
            <w:pPr>
              <w:rPr>
                <w:rFonts w:ascii="Century Gothic" w:eastAsia="Century Gothic" w:hAnsi="Century Gothic"/>
              </w:rPr>
            </w:pPr>
            <w:r>
              <w:rPr>
                <w:rFonts w:ascii="Century Gothic" w:eastAsia="Century Gothic" w:hAnsi="Century Gothic" w:cs="Century Gothic"/>
                <w:b/>
                <w:color w:val="000000" w:themeColor="text1"/>
              </w:rPr>
              <w:t>Bioingeniería, soluciones creativas para problemas de México</w:t>
            </w:r>
            <w:r>
              <w:rPr>
                <w:rFonts w:ascii="Century Gothic" w:eastAsia="Century Gothic" w:hAnsi="Century Gothic"/>
              </w:rPr>
              <w:t xml:space="preserve">: </w:t>
            </w:r>
          </w:p>
          <w:p w:rsidR="00BE6AD5" w:rsidRDefault="00BE6AD5" w:rsidP="00BE6AD5">
            <w:pPr>
              <w:rPr>
                <w:rFonts w:ascii="Century Gothic" w:eastAsia="Century Gothic" w:hAnsi="Century Gothic"/>
              </w:rPr>
            </w:pPr>
            <w:r w:rsidRPr="004F014E">
              <w:rPr>
                <w:rFonts w:ascii="Century Gothic" w:eastAsia="Century Gothic" w:hAnsi="Century Gothic"/>
              </w:rPr>
              <w:t>Tanto el producto como la</w:t>
            </w:r>
            <w:r w:rsidRPr="004F014E">
              <w:rPr>
                <w:rFonts w:ascii="Century Gothic" w:eastAsia="Century Gothic" w:hAnsi="Century Gothic"/>
              </w:rPr>
              <w:br/>
              <w:t>presentación del mismo es valorado</w:t>
            </w:r>
            <w:r w:rsidRPr="004F014E">
              <w:rPr>
                <w:rFonts w:ascii="Century Gothic" w:eastAsia="Century Gothic" w:hAnsi="Century Gothic"/>
              </w:rPr>
              <w:br/>
              <w:t>con listas de cotejo.</w:t>
            </w:r>
          </w:p>
          <w:p w:rsidR="00BE6AD5" w:rsidRDefault="00BE6AD5" w:rsidP="00BE6AD5">
            <w:pPr>
              <w:rPr>
                <w:noProof/>
              </w:rPr>
            </w:pPr>
          </w:p>
          <w:p w:rsidR="00BE6AD5" w:rsidRDefault="00BE6AD5" w:rsidP="00BE6AD5">
            <w:pPr>
              <w:rPr>
                <w:noProof/>
              </w:rPr>
            </w:pPr>
          </w:p>
          <w:p w:rsidR="00427E04" w:rsidRDefault="00BE6AD5" w:rsidP="00BE6AD5">
            <w:r>
              <w:rPr>
                <w:noProof/>
              </w:rPr>
              <w:drawing>
                <wp:inline distT="0" distB="0" distL="0" distR="0" wp14:anchorId="51F53B5E" wp14:editId="47F378EA">
                  <wp:extent cx="2571750" cy="2924175"/>
                  <wp:effectExtent l="0" t="0" r="0" b="9525"/>
                  <wp:docPr id="5" name="Picture 5" descr="C:\Users\Carlos\AppData\Local\Microsoft\Windows\INetCache\Content.Word\evalu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los\AppData\Local\Microsoft\Windows\INetCache\Content.Word\evaluacion.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1702" t="11921" b="20308"/>
                          <a:stretch/>
                        </pic:blipFill>
                        <pic:spPr bwMode="auto">
                          <a:xfrm>
                            <a:off x="0" y="0"/>
                            <a:ext cx="2571750" cy="2924175"/>
                          </a:xfrm>
                          <a:prstGeom prst="rect">
                            <a:avLst/>
                          </a:prstGeom>
                          <a:noFill/>
                          <a:ln>
                            <a:noFill/>
                          </a:ln>
                          <a:extLst>
                            <a:ext uri="{53640926-AAD7-44D8-BBD7-CCE9431645EC}">
                              <a14:shadowObscured xmlns:a14="http://schemas.microsoft.com/office/drawing/2010/main"/>
                            </a:ext>
                          </a:extLst>
                        </pic:spPr>
                      </pic:pic>
                    </a:graphicData>
                  </a:graphic>
                </wp:inline>
              </w:drawing>
            </w:r>
          </w:p>
          <w:p w:rsidR="00346CCA" w:rsidRDefault="00346CCA">
            <w:pPr>
              <w:widowControl w:val="0"/>
              <w:spacing w:line="240" w:lineRule="auto"/>
              <w:rPr>
                <w:rFonts w:ascii="Century Gothic" w:eastAsia="Century Gothic" w:hAnsi="Century Gothic" w:cs="Century Gothic"/>
              </w:rPr>
            </w:pPr>
          </w:p>
        </w:tc>
      </w:tr>
    </w:tbl>
    <w:p w:rsidR="00B12AE0" w:rsidRDefault="00B12AE0">
      <w:pPr>
        <w:rPr>
          <w:rFonts w:ascii="Century Gothic" w:eastAsia="Century Gothic" w:hAnsi="Century Gothic" w:cs="Century Gothic"/>
        </w:rPr>
      </w:pPr>
    </w:p>
    <w:sectPr w:rsidR="00B12AE0" w:rsidSect="00047313">
      <w:headerReference w:type="default" r:id="rId13"/>
      <w:pgSz w:w="15840" w:h="12240" w:orient="landscape"/>
      <w:pgMar w:top="1134" w:right="1077" w:bottom="1134" w:left="1077"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6DB" w:rsidRDefault="00ED56DB">
      <w:pPr>
        <w:spacing w:line="240" w:lineRule="auto"/>
      </w:pPr>
      <w:r>
        <w:separator/>
      </w:r>
    </w:p>
  </w:endnote>
  <w:endnote w:type="continuationSeparator" w:id="0">
    <w:p w:rsidR="00ED56DB" w:rsidRDefault="00ED56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6DB" w:rsidRDefault="00ED56DB">
      <w:pPr>
        <w:spacing w:line="240" w:lineRule="auto"/>
      </w:pPr>
      <w:r>
        <w:separator/>
      </w:r>
    </w:p>
  </w:footnote>
  <w:footnote w:type="continuationSeparator" w:id="0">
    <w:p w:rsidR="00ED56DB" w:rsidRDefault="00ED56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1456" w:rsidRDefault="00321456" w:rsidP="00321456">
    <w:pPr>
      <w:pStyle w:val="Header"/>
      <w:jc w:val="right"/>
      <w:rPr>
        <w:noProof/>
        <w:color w:val="0070C0"/>
        <w:sz w:val="24"/>
        <w:szCs w:val="24"/>
        <w:lang w:val="es-MX"/>
      </w:rPr>
    </w:pPr>
  </w:p>
  <w:p w:rsidR="007A2C03" w:rsidRDefault="00321456" w:rsidP="00321456">
    <w:pPr>
      <w:pStyle w:val="Header"/>
      <w:jc w:val="right"/>
      <w:rPr>
        <w:noProof/>
        <w:color w:val="0070C0"/>
        <w:sz w:val="24"/>
        <w:szCs w:val="24"/>
        <w:lang w:val="es-MX"/>
      </w:rPr>
    </w:pPr>
    <w:r>
      <w:rPr>
        <w:noProof/>
        <w:color w:val="0070C0"/>
        <w:sz w:val="24"/>
        <w:szCs w:val="24"/>
        <w:lang w:val="es-MX"/>
      </w:rPr>
      <w:t xml:space="preserve">  </w:t>
    </w:r>
  </w:p>
  <w:p w:rsidR="00321456" w:rsidRPr="0060322A" w:rsidRDefault="00321456" w:rsidP="00321456">
    <w:pPr>
      <w:pStyle w:val="Header"/>
      <w:jc w:val="right"/>
      <w:rPr>
        <w:rFonts w:ascii="Century Gothic" w:hAnsi="Century Gothic"/>
        <w:i/>
        <w:color w:val="17365D" w:themeColor="text2" w:themeShade="BF"/>
        <w:sz w:val="20"/>
        <w:szCs w:val="20"/>
      </w:rPr>
    </w:pPr>
    <w:r w:rsidRPr="0060322A">
      <w:rPr>
        <w:rFonts w:ascii="Century Gothic" w:hAnsi="Century Gothic"/>
        <w:i/>
        <w:noProof/>
        <w:color w:val="17365D" w:themeColor="text2" w:themeShade="BF"/>
        <w:sz w:val="20"/>
        <w:szCs w:val="20"/>
        <w:lang w:val="es-MX"/>
      </w:rPr>
      <w:t>E.I.P.Resumen.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642B9B"/>
    <w:multiLevelType w:val="multilevel"/>
    <w:tmpl w:val="D2E4F232"/>
    <w:lvl w:ilvl="0">
      <w:start w:val="1"/>
      <w:numFmt w:val="lowerLetter"/>
      <w:lvlText w:val="%1."/>
      <w:lvlJc w:val="left"/>
      <w:pPr>
        <w:ind w:left="720" w:hanging="360"/>
      </w:pPr>
      <w:rPr>
        <w:color w:val="34948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C4333E7"/>
    <w:multiLevelType w:val="hybridMultilevel"/>
    <w:tmpl w:val="9F5E7BAA"/>
    <w:lvl w:ilvl="0" w:tplc="3322E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0163A64"/>
    <w:multiLevelType w:val="multilevel"/>
    <w:tmpl w:val="D960CC18"/>
    <w:lvl w:ilvl="0">
      <w:start w:val="1"/>
      <w:numFmt w:val="decimal"/>
      <w:lvlText w:val="%1."/>
      <w:lvlJc w:val="left"/>
      <w:pPr>
        <w:ind w:left="720" w:hanging="360"/>
      </w:pPr>
      <w:rPr>
        <w:rFonts w:ascii="Arial" w:eastAsia="Arial" w:hAnsi="Arial" w:cs="Arial"/>
        <w:b/>
        <w:color w:val="1F497D" w:themeColor="text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553454"/>
    <w:multiLevelType w:val="hybridMultilevel"/>
    <w:tmpl w:val="C59A20FC"/>
    <w:lvl w:ilvl="0" w:tplc="7644971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12AE0"/>
    <w:rsid w:val="000169AC"/>
    <w:rsid w:val="00047313"/>
    <w:rsid w:val="00070D52"/>
    <w:rsid w:val="000765A0"/>
    <w:rsid w:val="00103FD1"/>
    <w:rsid w:val="00142FF6"/>
    <w:rsid w:val="001A7FA4"/>
    <w:rsid w:val="001C12C4"/>
    <w:rsid w:val="00221B15"/>
    <w:rsid w:val="00260F3F"/>
    <w:rsid w:val="00262145"/>
    <w:rsid w:val="002C3AF7"/>
    <w:rsid w:val="00305E2D"/>
    <w:rsid w:val="00321456"/>
    <w:rsid w:val="00346CCA"/>
    <w:rsid w:val="0039411D"/>
    <w:rsid w:val="003C2782"/>
    <w:rsid w:val="003F0783"/>
    <w:rsid w:val="00427E04"/>
    <w:rsid w:val="004818DD"/>
    <w:rsid w:val="004F0338"/>
    <w:rsid w:val="00552644"/>
    <w:rsid w:val="005C08CA"/>
    <w:rsid w:val="0060322A"/>
    <w:rsid w:val="00645D43"/>
    <w:rsid w:val="00756DD2"/>
    <w:rsid w:val="00766CD6"/>
    <w:rsid w:val="007A2C03"/>
    <w:rsid w:val="007F1DA5"/>
    <w:rsid w:val="007F2D9A"/>
    <w:rsid w:val="00806A80"/>
    <w:rsid w:val="0083516C"/>
    <w:rsid w:val="00870F32"/>
    <w:rsid w:val="008F679A"/>
    <w:rsid w:val="00975766"/>
    <w:rsid w:val="0098088A"/>
    <w:rsid w:val="00A049EB"/>
    <w:rsid w:val="00AA154B"/>
    <w:rsid w:val="00B12AE0"/>
    <w:rsid w:val="00B60D13"/>
    <w:rsid w:val="00B771FC"/>
    <w:rsid w:val="00B9511E"/>
    <w:rsid w:val="00BD5D53"/>
    <w:rsid w:val="00BE24D4"/>
    <w:rsid w:val="00BE6AD5"/>
    <w:rsid w:val="00C1145E"/>
    <w:rsid w:val="00C56DC4"/>
    <w:rsid w:val="00C60A50"/>
    <w:rsid w:val="00C8205E"/>
    <w:rsid w:val="00C9522E"/>
    <w:rsid w:val="00CD5112"/>
    <w:rsid w:val="00CE6A79"/>
    <w:rsid w:val="00D23F67"/>
    <w:rsid w:val="00D616E8"/>
    <w:rsid w:val="00D826F5"/>
    <w:rsid w:val="00E25410"/>
    <w:rsid w:val="00E3615B"/>
    <w:rsid w:val="00E37853"/>
    <w:rsid w:val="00EA6BE3"/>
    <w:rsid w:val="00EC39D0"/>
    <w:rsid w:val="00ED56DB"/>
    <w:rsid w:val="00F30794"/>
    <w:rsid w:val="00F576D5"/>
    <w:rsid w:val="00FA4D63"/>
    <w:rsid w:val="00FC5D61"/>
    <w:rsid w:val="00FE6007"/>
    <w:rsid w:val="00FF7B2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110A"/>
  <w15:docId w15:val="{5E36EDA1-9B0D-4AB2-B529-E6AAAFB62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s" w:eastAsia="es-MX"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character" w:styleId="SubtleEmphasis">
    <w:name w:val="Subtle Emphasis"/>
    <w:basedOn w:val="DefaultParagraphFont"/>
    <w:uiPriority w:val="19"/>
    <w:qFormat/>
    <w:rsid w:val="00552644"/>
    <w:rPr>
      <w:i/>
      <w:iCs/>
      <w:color w:val="808080" w:themeColor="text1" w:themeTint="7F"/>
    </w:rPr>
  </w:style>
  <w:style w:type="paragraph" w:styleId="BalloonText">
    <w:name w:val="Balloon Text"/>
    <w:basedOn w:val="Normal"/>
    <w:link w:val="BalloonTextChar"/>
    <w:uiPriority w:val="99"/>
    <w:semiHidden/>
    <w:unhideWhenUsed/>
    <w:rsid w:val="005526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644"/>
    <w:rPr>
      <w:rFonts w:ascii="Tahoma" w:hAnsi="Tahoma" w:cs="Tahoma"/>
      <w:sz w:val="16"/>
      <w:szCs w:val="16"/>
    </w:rPr>
  </w:style>
  <w:style w:type="paragraph" w:styleId="ListParagraph">
    <w:name w:val="List Paragraph"/>
    <w:basedOn w:val="Normal"/>
    <w:uiPriority w:val="34"/>
    <w:qFormat/>
    <w:rsid w:val="00870F32"/>
    <w:pPr>
      <w:ind w:left="720"/>
      <w:contextualSpacing/>
    </w:pPr>
  </w:style>
  <w:style w:type="paragraph" w:styleId="Header">
    <w:name w:val="header"/>
    <w:basedOn w:val="Normal"/>
    <w:link w:val="HeaderChar"/>
    <w:uiPriority w:val="99"/>
    <w:unhideWhenUsed/>
    <w:rsid w:val="00321456"/>
    <w:pPr>
      <w:tabs>
        <w:tab w:val="center" w:pos="4419"/>
        <w:tab w:val="right" w:pos="8838"/>
      </w:tabs>
      <w:spacing w:line="240" w:lineRule="auto"/>
    </w:pPr>
  </w:style>
  <w:style w:type="character" w:customStyle="1" w:styleId="HeaderChar">
    <w:name w:val="Header Char"/>
    <w:basedOn w:val="DefaultParagraphFont"/>
    <w:link w:val="Header"/>
    <w:uiPriority w:val="99"/>
    <w:rsid w:val="00321456"/>
  </w:style>
  <w:style w:type="paragraph" w:styleId="Footer">
    <w:name w:val="footer"/>
    <w:basedOn w:val="Normal"/>
    <w:link w:val="FooterChar"/>
    <w:uiPriority w:val="99"/>
    <w:unhideWhenUsed/>
    <w:rsid w:val="00321456"/>
    <w:pPr>
      <w:tabs>
        <w:tab w:val="center" w:pos="4419"/>
        <w:tab w:val="right" w:pos="8838"/>
      </w:tabs>
      <w:spacing w:line="240" w:lineRule="auto"/>
    </w:pPr>
  </w:style>
  <w:style w:type="character" w:customStyle="1" w:styleId="FooterChar">
    <w:name w:val="Footer Char"/>
    <w:basedOn w:val="DefaultParagraphFont"/>
    <w:link w:val="Footer"/>
    <w:uiPriority w:val="99"/>
    <w:rsid w:val="00321456"/>
  </w:style>
  <w:style w:type="character" w:styleId="Strong">
    <w:name w:val="Strong"/>
    <w:basedOn w:val="DefaultParagraphFont"/>
    <w:uiPriority w:val="22"/>
    <w:qFormat/>
    <w:rsid w:val="00FE60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139648">
      <w:bodyDiv w:val="1"/>
      <w:marLeft w:val="0"/>
      <w:marRight w:val="0"/>
      <w:marTop w:val="0"/>
      <w:marBottom w:val="0"/>
      <w:divBdr>
        <w:top w:val="none" w:sz="0" w:space="0" w:color="auto"/>
        <w:left w:val="none" w:sz="0" w:space="0" w:color="auto"/>
        <w:bottom w:val="none" w:sz="0" w:space="0" w:color="auto"/>
        <w:right w:val="none" w:sz="0" w:space="0" w:color="auto"/>
      </w:divBdr>
    </w:div>
    <w:div w:id="120148542">
      <w:bodyDiv w:val="1"/>
      <w:marLeft w:val="0"/>
      <w:marRight w:val="0"/>
      <w:marTop w:val="0"/>
      <w:marBottom w:val="0"/>
      <w:divBdr>
        <w:top w:val="none" w:sz="0" w:space="0" w:color="auto"/>
        <w:left w:val="none" w:sz="0" w:space="0" w:color="auto"/>
        <w:bottom w:val="none" w:sz="0" w:space="0" w:color="auto"/>
        <w:right w:val="none" w:sz="0" w:space="0" w:color="auto"/>
      </w:divBdr>
    </w:div>
    <w:div w:id="181558911">
      <w:bodyDiv w:val="1"/>
      <w:marLeft w:val="0"/>
      <w:marRight w:val="0"/>
      <w:marTop w:val="0"/>
      <w:marBottom w:val="0"/>
      <w:divBdr>
        <w:top w:val="none" w:sz="0" w:space="0" w:color="auto"/>
        <w:left w:val="none" w:sz="0" w:space="0" w:color="auto"/>
        <w:bottom w:val="none" w:sz="0" w:space="0" w:color="auto"/>
        <w:right w:val="none" w:sz="0" w:space="0" w:color="auto"/>
      </w:divBdr>
    </w:div>
    <w:div w:id="244152318">
      <w:bodyDiv w:val="1"/>
      <w:marLeft w:val="0"/>
      <w:marRight w:val="0"/>
      <w:marTop w:val="0"/>
      <w:marBottom w:val="0"/>
      <w:divBdr>
        <w:top w:val="none" w:sz="0" w:space="0" w:color="auto"/>
        <w:left w:val="none" w:sz="0" w:space="0" w:color="auto"/>
        <w:bottom w:val="none" w:sz="0" w:space="0" w:color="auto"/>
        <w:right w:val="none" w:sz="0" w:space="0" w:color="auto"/>
      </w:divBdr>
    </w:div>
    <w:div w:id="351882763">
      <w:bodyDiv w:val="1"/>
      <w:marLeft w:val="0"/>
      <w:marRight w:val="0"/>
      <w:marTop w:val="0"/>
      <w:marBottom w:val="0"/>
      <w:divBdr>
        <w:top w:val="none" w:sz="0" w:space="0" w:color="auto"/>
        <w:left w:val="none" w:sz="0" w:space="0" w:color="auto"/>
        <w:bottom w:val="none" w:sz="0" w:space="0" w:color="auto"/>
        <w:right w:val="none" w:sz="0" w:space="0" w:color="auto"/>
      </w:divBdr>
    </w:div>
    <w:div w:id="374737976">
      <w:bodyDiv w:val="1"/>
      <w:marLeft w:val="0"/>
      <w:marRight w:val="0"/>
      <w:marTop w:val="0"/>
      <w:marBottom w:val="0"/>
      <w:divBdr>
        <w:top w:val="none" w:sz="0" w:space="0" w:color="auto"/>
        <w:left w:val="none" w:sz="0" w:space="0" w:color="auto"/>
        <w:bottom w:val="none" w:sz="0" w:space="0" w:color="auto"/>
        <w:right w:val="none" w:sz="0" w:space="0" w:color="auto"/>
      </w:divBdr>
    </w:div>
    <w:div w:id="397091113">
      <w:bodyDiv w:val="1"/>
      <w:marLeft w:val="0"/>
      <w:marRight w:val="0"/>
      <w:marTop w:val="0"/>
      <w:marBottom w:val="0"/>
      <w:divBdr>
        <w:top w:val="none" w:sz="0" w:space="0" w:color="auto"/>
        <w:left w:val="none" w:sz="0" w:space="0" w:color="auto"/>
        <w:bottom w:val="none" w:sz="0" w:space="0" w:color="auto"/>
        <w:right w:val="none" w:sz="0" w:space="0" w:color="auto"/>
      </w:divBdr>
    </w:div>
    <w:div w:id="492061957">
      <w:bodyDiv w:val="1"/>
      <w:marLeft w:val="0"/>
      <w:marRight w:val="0"/>
      <w:marTop w:val="0"/>
      <w:marBottom w:val="0"/>
      <w:divBdr>
        <w:top w:val="none" w:sz="0" w:space="0" w:color="auto"/>
        <w:left w:val="none" w:sz="0" w:space="0" w:color="auto"/>
        <w:bottom w:val="none" w:sz="0" w:space="0" w:color="auto"/>
        <w:right w:val="none" w:sz="0" w:space="0" w:color="auto"/>
      </w:divBdr>
    </w:div>
    <w:div w:id="688482499">
      <w:bodyDiv w:val="1"/>
      <w:marLeft w:val="0"/>
      <w:marRight w:val="0"/>
      <w:marTop w:val="0"/>
      <w:marBottom w:val="0"/>
      <w:divBdr>
        <w:top w:val="none" w:sz="0" w:space="0" w:color="auto"/>
        <w:left w:val="none" w:sz="0" w:space="0" w:color="auto"/>
        <w:bottom w:val="none" w:sz="0" w:space="0" w:color="auto"/>
        <w:right w:val="none" w:sz="0" w:space="0" w:color="auto"/>
      </w:divBdr>
    </w:div>
    <w:div w:id="772895914">
      <w:bodyDiv w:val="1"/>
      <w:marLeft w:val="0"/>
      <w:marRight w:val="0"/>
      <w:marTop w:val="0"/>
      <w:marBottom w:val="0"/>
      <w:divBdr>
        <w:top w:val="none" w:sz="0" w:space="0" w:color="auto"/>
        <w:left w:val="none" w:sz="0" w:space="0" w:color="auto"/>
        <w:bottom w:val="none" w:sz="0" w:space="0" w:color="auto"/>
        <w:right w:val="none" w:sz="0" w:space="0" w:color="auto"/>
      </w:divBdr>
    </w:div>
    <w:div w:id="848064541">
      <w:bodyDiv w:val="1"/>
      <w:marLeft w:val="0"/>
      <w:marRight w:val="0"/>
      <w:marTop w:val="0"/>
      <w:marBottom w:val="0"/>
      <w:divBdr>
        <w:top w:val="none" w:sz="0" w:space="0" w:color="auto"/>
        <w:left w:val="none" w:sz="0" w:space="0" w:color="auto"/>
        <w:bottom w:val="none" w:sz="0" w:space="0" w:color="auto"/>
        <w:right w:val="none" w:sz="0" w:space="0" w:color="auto"/>
      </w:divBdr>
    </w:div>
    <w:div w:id="851801287">
      <w:bodyDiv w:val="1"/>
      <w:marLeft w:val="0"/>
      <w:marRight w:val="0"/>
      <w:marTop w:val="0"/>
      <w:marBottom w:val="0"/>
      <w:divBdr>
        <w:top w:val="none" w:sz="0" w:space="0" w:color="auto"/>
        <w:left w:val="none" w:sz="0" w:space="0" w:color="auto"/>
        <w:bottom w:val="none" w:sz="0" w:space="0" w:color="auto"/>
        <w:right w:val="none" w:sz="0" w:space="0" w:color="auto"/>
      </w:divBdr>
    </w:div>
    <w:div w:id="972709148">
      <w:bodyDiv w:val="1"/>
      <w:marLeft w:val="0"/>
      <w:marRight w:val="0"/>
      <w:marTop w:val="0"/>
      <w:marBottom w:val="0"/>
      <w:divBdr>
        <w:top w:val="none" w:sz="0" w:space="0" w:color="auto"/>
        <w:left w:val="none" w:sz="0" w:space="0" w:color="auto"/>
        <w:bottom w:val="none" w:sz="0" w:space="0" w:color="auto"/>
        <w:right w:val="none" w:sz="0" w:space="0" w:color="auto"/>
      </w:divBdr>
    </w:div>
    <w:div w:id="1001854537">
      <w:bodyDiv w:val="1"/>
      <w:marLeft w:val="0"/>
      <w:marRight w:val="0"/>
      <w:marTop w:val="0"/>
      <w:marBottom w:val="0"/>
      <w:divBdr>
        <w:top w:val="none" w:sz="0" w:space="0" w:color="auto"/>
        <w:left w:val="none" w:sz="0" w:space="0" w:color="auto"/>
        <w:bottom w:val="none" w:sz="0" w:space="0" w:color="auto"/>
        <w:right w:val="none" w:sz="0" w:space="0" w:color="auto"/>
      </w:divBdr>
    </w:div>
    <w:div w:id="1175924544">
      <w:bodyDiv w:val="1"/>
      <w:marLeft w:val="0"/>
      <w:marRight w:val="0"/>
      <w:marTop w:val="0"/>
      <w:marBottom w:val="0"/>
      <w:divBdr>
        <w:top w:val="none" w:sz="0" w:space="0" w:color="auto"/>
        <w:left w:val="none" w:sz="0" w:space="0" w:color="auto"/>
        <w:bottom w:val="none" w:sz="0" w:space="0" w:color="auto"/>
        <w:right w:val="none" w:sz="0" w:space="0" w:color="auto"/>
      </w:divBdr>
    </w:div>
    <w:div w:id="1270703307">
      <w:bodyDiv w:val="1"/>
      <w:marLeft w:val="0"/>
      <w:marRight w:val="0"/>
      <w:marTop w:val="0"/>
      <w:marBottom w:val="0"/>
      <w:divBdr>
        <w:top w:val="none" w:sz="0" w:space="0" w:color="auto"/>
        <w:left w:val="none" w:sz="0" w:space="0" w:color="auto"/>
        <w:bottom w:val="none" w:sz="0" w:space="0" w:color="auto"/>
        <w:right w:val="none" w:sz="0" w:space="0" w:color="auto"/>
      </w:divBdr>
    </w:div>
    <w:div w:id="1650984741">
      <w:bodyDiv w:val="1"/>
      <w:marLeft w:val="0"/>
      <w:marRight w:val="0"/>
      <w:marTop w:val="0"/>
      <w:marBottom w:val="0"/>
      <w:divBdr>
        <w:top w:val="none" w:sz="0" w:space="0" w:color="auto"/>
        <w:left w:val="none" w:sz="0" w:space="0" w:color="auto"/>
        <w:bottom w:val="none" w:sz="0" w:space="0" w:color="auto"/>
        <w:right w:val="none" w:sz="0" w:space="0" w:color="auto"/>
      </w:divBdr>
    </w:div>
    <w:div w:id="2114863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2E08E-14BB-4B22-844F-59C1EDB2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21</Pages>
  <Words>4295</Words>
  <Characters>23627</Characters>
  <Application>Microsoft Office Word</Application>
  <DocSecurity>0</DocSecurity>
  <Lines>196</Lines>
  <Paragraphs>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27867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Rey</dc:creator>
  <cp:lastModifiedBy>Carlos</cp:lastModifiedBy>
  <cp:revision>22</cp:revision>
  <cp:lastPrinted>2017-11-22T18:11:00Z</cp:lastPrinted>
  <dcterms:created xsi:type="dcterms:W3CDTF">2017-11-21T22:03:00Z</dcterms:created>
  <dcterms:modified xsi:type="dcterms:W3CDTF">2018-02-20T03:38:00Z</dcterms:modified>
</cp:coreProperties>
</file>